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475A8" w14:textId="77777777" w:rsidR="003369B2" w:rsidRDefault="003369B2">
      <w:pPr>
        <w:widowControl w:val="0"/>
        <w:pBdr>
          <w:top w:val="nil"/>
          <w:left w:val="nil"/>
          <w:bottom w:val="nil"/>
          <w:right w:val="nil"/>
          <w:between w:val="nil"/>
        </w:pBdr>
        <w:spacing w:after="0" w:line="276" w:lineRule="auto"/>
        <w:ind w:left="0" w:hanging="2"/>
        <w:rPr>
          <w:rFonts w:ascii="Arial" w:eastAsia="Arial" w:hAnsi="Arial" w:cs="Arial"/>
          <w:color w:val="000000"/>
        </w:rPr>
      </w:pPr>
    </w:p>
    <w:tbl>
      <w:tblPr>
        <w:tblStyle w:val="a5"/>
        <w:tblW w:w="103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5244"/>
      </w:tblGrid>
      <w:tr w:rsidR="003369B2" w14:paraId="56250505" w14:textId="77777777">
        <w:trPr>
          <w:jc w:val="center"/>
        </w:trPr>
        <w:tc>
          <w:tcPr>
            <w:tcW w:w="5070" w:type="dxa"/>
          </w:tcPr>
          <w:p w14:paraId="0EB27990" w14:textId="77777777" w:rsidR="003369B2" w:rsidRDefault="00057AAE">
            <w:pPr>
              <w:widowControl w:val="0"/>
              <w:tabs>
                <w:tab w:val="left" w:pos="990"/>
              </w:tabs>
              <w:spacing w:line="288" w:lineRule="auto"/>
              <w:ind w:left="0" w:hanging="2"/>
              <w:jc w:val="center"/>
              <w:rPr>
                <w:rFonts w:ascii="Times New Roman" w:eastAsia="Times New Roman" w:hAnsi="Times New Roman" w:cs="Times New Roman"/>
                <w:color w:val="111111"/>
                <w:sz w:val="24"/>
                <w:szCs w:val="24"/>
              </w:rPr>
            </w:pPr>
            <w:r>
              <w:rPr>
                <w:rFonts w:ascii="Times New Roman" w:eastAsia="Times New Roman" w:hAnsi="Times New Roman" w:cs="Times New Roman"/>
                <w:b/>
                <w:color w:val="111111"/>
                <w:sz w:val="24"/>
                <w:szCs w:val="24"/>
              </w:rPr>
              <w:t>MINISTRY OF EDUCATION AND TRAINING</w:t>
            </w:r>
          </w:p>
          <w:p w14:paraId="6FEE4062" w14:textId="77777777" w:rsidR="003369B2" w:rsidRDefault="00057AAE">
            <w:pPr>
              <w:widowControl w:val="0"/>
              <w:tabs>
                <w:tab w:val="left" w:pos="990"/>
              </w:tabs>
              <w:spacing w:line="288" w:lineRule="auto"/>
              <w:ind w:left="0" w:hanging="2"/>
              <w:jc w:val="center"/>
              <w:rPr>
                <w:rFonts w:ascii="Times New Roman" w:eastAsia="Times New Roman" w:hAnsi="Times New Roman" w:cs="Times New Roman"/>
                <w:color w:val="111111"/>
                <w:sz w:val="24"/>
                <w:szCs w:val="24"/>
              </w:rPr>
            </w:pPr>
            <w:r>
              <w:rPr>
                <w:rFonts w:ascii="Times New Roman" w:eastAsia="Times New Roman" w:hAnsi="Times New Roman" w:cs="Times New Roman"/>
                <w:b/>
                <w:color w:val="111111"/>
                <w:sz w:val="24"/>
                <w:szCs w:val="24"/>
              </w:rPr>
              <w:t>NATIONAL ECONOMICS UNIVERSITY</w:t>
            </w:r>
          </w:p>
        </w:tc>
        <w:tc>
          <w:tcPr>
            <w:tcW w:w="5244" w:type="dxa"/>
          </w:tcPr>
          <w:p w14:paraId="2228DCD9" w14:textId="77777777" w:rsidR="003369B2" w:rsidRDefault="00057AAE">
            <w:pPr>
              <w:widowControl w:val="0"/>
              <w:tabs>
                <w:tab w:val="left" w:pos="990"/>
              </w:tabs>
              <w:spacing w:line="288" w:lineRule="auto"/>
              <w:ind w:left="0" w:hanging="2"/>
              <w:jc w:val="center"/>
              <w:rPr>
                <w:rFonts w:ascii="Times New Roman" w:eastAsia="Times New Roman" w:hAnsi="Times New Roman" w:cs="Times New Roman"/>
                <w:color w:val="111111"/>
                <w:sz w:val="24"/>
                <w:szCs w:val="24"/>
              </w:rPr>
            </w:pPr>
            <w:r>
              <w:rPr>
                <w:rFonts w:ascii="Times New Roman" w:eastAsia="Times New Roman" w:hAnsi="Times New Roman" w:cs="Times New Roman"/>
                <w:b/>
                <w:color w:val="111111"/>
                <w:sz w:val="24"/>
                <w:szCs w:val="24"/>
              </w:rPr>
              <w:t>SOCIALIST REPUBLIC OF VIETNAM</w:t>
            </w:r>
          </w:p>
          <w:p w14:paraId="14AD4461" w14:textId="77777777" w:rsidR="003369B2" w:rsidRDefault="00057AAE">
            <w:pPr>
              <w:widowControl w:val="0"/>
              <w:tabs>
                <w:tab w:val="left" w:pos="990"/>
              </w:tabs>
              <w:spacing w:line="288" w:lineRule="auto"/>
              <w:ind w:left="0" w:hanging="2"/>
              <w:jc w:val="center"/>
              <w:rPr>
                <w:rFonts w:ascii="Times New Roman" w:eastAsia="Times New Roman" w:hAnsi="Times New Roman" w:cs="Times New Roman"/>
                <w:color w:val="111111"/>
                <w:sz w:val="24"/>
                <w:szCs w:val="24"/>
              </w:rPr>
            </w:pPr>
            <w:r>
              <w:rPr>
                <w:rFonts w:ascii="Times New Roman" w:eastAsia="Times New Roman" w:hAnsi="Times New Roman" w:cs="Times New Roman"/>
                <w:b/>
                <w:color w:val="111111"/>
                <w:sz w:val="24"/>
                <w:szCs w:val="24"/>
              </w:rPr>
              <w:t>Independence – Freedom – Happiness</w:t>
            </w:r>
          </w:p>
        </w:tc>
      </w:tr>
    </w:tbl>
    <w:p w14:paraId="653E6B1A" w14:textId="77777777" w:rsidR="003369B2" w:rsidRDefault="003369B2">
      <w:pPr>
        <w:widowControl w:val="0"/>
        <w:tabs>
          <w:tab w:val="left" w:pos="990"/>
        </w:tabs>
        <w:spacing w:after="0" w:line="288" w:lineRule="auto"/>
        <w:ind w:left="0" w:hanging="2"/>
        <w:jc w:val="center"/>
        <w:rPr>
          <w:rFonts w:ascii="Times New Roman" w:eastAsia="Times New Roman" w:hAnsi="Times New Roman" w:cs="Times New Roman"/>
          <w:color w:val="000000"/>
          <w:sz w:val="24"/>
          <w:szCs w:val="24"/>
        </w:rPr>
      </w:pPr>
    </w:p>
    <w:p w14:paraId="269FBFEE" w14:textId="77777777" w:rsidR="003369B2" w:rsidRDefault="00057AAE">
      <w:pPr>
        <w:widowControl w:val="0"/>
        <w:tabs>
          <w:tab w:val="left" w:pos="990"/>
        </w:tabs>
        <w:spacing w:after="0" w:line="288" w:lineRule="auto"/>
        <w:ind w:left="1" w:hanging="3"/>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COURSE SYLLABUS</w:t>
      </w:r>
    </w:p>
    <w:p w14:paraId="5992CE1F" w14:textId="77777777" w:rsidR="003369B2" w:rsidRDefault="00057AAE">
      <w:pPr>
        <w:spacing w:after="0" w:line="288"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(Issued together with Decision No. /QD-ĐHKTQD, dated May 20......) </w:t>
      </w:r>
    </w:p>
    <w:p w14:paraId="6FFA7218" w14:textId="77777777" w:rsidR="003369B2" w:rsidRDefault="003369B2">
      <w:pPr>
        <w:spacing w:after="0" w:line="288" w:lineRule="auto"/>
        <w:ind w:left="0" w:hanging="2"/>
        <w:jc w:val="center"/>
        <w:rPr>
          <w:rFonts w:ascii="Times New Roman" w:eastAsia="Times New Roman" w:hAnsi="Times New Roman" w:cs="Times New Roman"/>
          <w:color w:val="000000"/>
          <w:sz w:val="24"/>
          <w:szCs w:val="24"/>
        </w:rPr>
      </w:pPr>
    </w:p>
    <w:p w14:paraId="75F80611" w14:textId="77777777" w:rsidR="003369B2" w:rsidRDefault="00057AAE">
      <w:pPr>
        <w:pStyle w:val="Heading1"/>
        <w:numPr>
          <w:ilvl w:val="0"/>
          <w:numId w:val="4"/>
        </w:numPr>
        <w:tabs>
          <w:tab w:val="left" w:pos="450"/>
        </w:tabs>
        <w:spacing w:before="0" w:after="0"/>
        <w:ind w:left="1" w:hanging="3"/>
        <w:rPr>
          <w:sz w:val="26"/>
          <w:szCs w:val="26"/>
        </w:rPr>
      </w:pPr>
      <w:r>
        <w:rPr>
          <w:sz w:val="26"/>
          <w:szCs w:val="26"/>
        </w:rPr>
        <w:t>GENERAL INFORMATION</w:t>
      </w:r>
    </w:p>
    <w:tbl>
      <w:tblPr>
        <w:tblStyle w:val="a6"/>
        <w:tblW w:w="9116" w:type="dxa"/>
        <w:tblInd w:w="360" w:type="dxa"/>
        <w:tblLayout w:type="fixed"/>
        <w:tblLook w:val="0000" w:firstRow="0" w:lastRow="0" w:firstColumn="0" w:lastColumn="0" w:noHBand="0" w:noVBand="0"/>
      </w:tblPr>
      <w:tblGrid>
        <w:gridCol w:w="4320"/>
        <w:gridCol w:w="4796"/>
      </w:tblGrid>
      <w:tr w:rsidR="003369B2" w14:paraId="57A01C7C" w14:textId="77777777" w:rsidTr="6821E2A8">
        <w:tc>
          <w:tcPr>
            <w:tcW w:w="4320" w:type="dxa"/>
            <w:shd w:val="clear" w:color="auto" w:fill="auto"/>
          </w:tcPr>
          <w:p w14:paraId="470DA40D" w14:textId="77777777" w:rsidR="003369B2" w:rsidRDefault="00057AAE">
            <w:pPr>
              <w:widowControl w:val="0"/>
              <w:spacing w:after="0" w:line="240" w:lineRule="auto"/>
              <w:ind w:left="1" w:hanging="3"/>
              <w:rPr>
                <w:rFonts w:ascii="Times New Roman" w:eastAsia="Times New Roman" w:hAnsi="Times New Roman" w:cs="Times New Roman"/>
                <w:b/>
                <w:i/>
                <w:color w:val="000000"/>
                <w:sz w:val="26"/>
                <w:szCs w:val="26"/>
              </w:rPr>
            </w:pPr>
            <w:r>
              <w:rPr>
                <w:rFonts w:ascii="Times New Roman" w:eastAsia="Times New Roman" w:hAnsi="Times New Roman" w:cs="Times New Roman"/>
                <w:b/>
                <w:i/>
                <w:color w:val="000000"/>
                <w:sz w:val="26"/>
                <w:szCs w:val="26"/>
              </w:rPr>
              <w:t>- Course name (English):</w:t>
            </w:r>
          </w:p>
        </w:tc>
        <w:tc>
          <w:tcPr>
            <w:tcW w:w="4796" w:type="dxa"/>
            <w:shd w:val="clear" w:color="auto" w:fill="auto"/>
          </w:tcPr>
          <w:p w14:paraId="715B5385" w14:textId="66524638" w:rsidR="003369B2" w:rsidRDefault="00057AAE">
            <w:pPr>
              <w:widowControl w:val="0"/>
              <w:spacing w:after="0" w:line="240" w:lineRule="auto"/>
              <w:ind w:left="1" w:hanging="3"/>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BUSINESS OF </w:t>
            </w:r>
            <w:r w:rsidR="00177747">
              <w:rPr>
                <w:rFonts w:ascii="Times New Roman" w:eastAsia="Times New Roman" w:hAnsi="Times New Roman" w:cs="Times New Roman"/>
                <w:b/>
                <w:color w:val="000000"/>
                <w:sz w:val="26"/>
                <w:szCs w:val="26"/>
              </w:rPr>
              <w:t>WEDDING</w:t>
            </w:r>
            <w:r>
              <w:rPr>
                <w:rFonts w:ascii="Times New Roman" w:eastAsia="Times New Roman" w:hAnsi="Times New Roman" w:cs="Times New Roman"/>
                <w:b/>
                <w:color w:val="000000"/>
                <w:sz w:val="26"/>
                <w:szCs w:val="26"/>
              </w:rPr>
              <w:t xml:space="preserve"> AND </w:t>
            </w:r>
            <w:r w:rsidR="00177747">
              <w:rPr>
                <w:rFonts w:ascii="Times New Roman" w:eastAsia="Times New Roman" w:hAnsi="Times New Roman" w:cs="Times New Roman"/>
                <w:b/>
                <w:color w:val="000000"/>
                <w:sz w:val="26"/>
                <w:szCs w:val="26"/>
              </w:rPr>
              <w:t>SOCIAL EVENTS</w:t>
            </w:r>
          </w:p>
        </w:tc>
      </w:tr>
      <w:tr w:rsidR="003369B2" w14:paraId="4875B20E" w14:textId="77777777" w:rsidTr="6821E2A8">
        <w:tc>
          <w:tcPr>
            <w:tcW w:w="4320" w:type="dxa"/>
            <w:shd w:val="clear" w:color="auto" w:fill="auto"/>
          </w:tcPr>
          <w:p w14:paraId="3471B4F6" w14:textId="77777777" w:rsidR="003369B2" w:rsidRDefault="00057AAE">
            <w:pPr>
              <w:widowControl w:val="0"/>
              <w:spacing w:after="0" w:line="240" w:lineRule="auto"/>
              <w:ind w:left="1" w:hanging="3"/>
              <w:rPr>
                <w:rFonts w:ascii="Times New Roman" w:eastAsia="Times New Roman" w:hAnsi="Times New Roman" w:cs="Times New Roman"/>
                <w:b/>
                <w:i/>
                <w:color w:val="000000"/>
                <w:sz w:val="26"/>
                <w:szCs w:val="26"/>
              </w:rPr>
            </w:pPr>
            <w:r>
              <w:rPr>
                <w:rFonts w:ascii="Times New Roman" w:eastAsia="Times New Roman" w:hAnsi="Times New Roman" w:cs="Times New Roman"/>
                <w:b/>
                <w:i/>
                <w:color w:val="000000"/>
                <w:sz w:val="26"/>
                <w:szCs w:val="26"/>
              </w:rPr>
              <w:t>- Course code:</w:t>
            </w:r>
          </w:p>
        </w:tc>
        <w:tc>
          <w:tcPr>
            <w:tcW w:w="4796" w:type="dxa"/>
            <w:shd w:val="clear" w:color="auto" w:fill="auto"/>
          </w:tcPr>
          <w:p w14:paraId="09381B23" w14:textId="26BA32C1" w:rsidR="003369B2" w:rsidRDefault="00F93FBB" w:rsidP="008C5046">
            <w:pPr>
              <w:widowControl w:val="0"/>
              <w:spacing w:after="0" w:line="240" w:lineRule="auto"/>
              <w:ind w:left="1" w:hanging="3"/>
              <w:jc w:val="both"/>
              <w:rPr>
                <w:rFonts w:ascii="Times New Roman" w:eastAsia="Times New Roman" w:hAnsi="Times New Roman" w:cs="Times New Roman"/>
                <w:b/>
                <w:bCs/>
                <w:sz w:val="26"/>
                <w:szCs w:val="26"/>
              </w:rPr>
            </w:pPr>
            <w:r w:rsidRPr="008C5046">
              <w:rPr>
                <w:rFonts w:ascii="Times New Roman" w:eastAsia="Times New Roman" w:hAnsi="Times New Roman" w:cs="Times New Roman"/>
                <w:b/>
                <w:color w:val="000000"/>
                <w:sz w:val="26"/>
                <w:szCs w:val="26"/>
              </w:rPr>
              <w:t>EP18.DLKS1162</w:t>
            </w:r>
          </w:p>
        </w:tc>
      </w:tr>
      <w:tr w:rsidR="003369B2" w14:paraId="2C94009A" w14:textId="77777777" w:rsidTr="6821E2A8">
        <w:tc>
          <w:tcPr>
            <w:tcW w:w="4320" w:type="dxa"/>
            <w:shd w:val="clear" w:color="auto" w:fill="auto"/>
          </w:tcPr>
          <w:p w14:paraId="663CA098" w14:textId="77777777" w:rsidR="003369B2" w:rsidRDefault="00057AAE">
            <w:pPr>
              <w:widowControl w:val="0"/>
              <w:spacing w:after="0" w:line="240" w:lineRule="auto"/>
              <w:ind w:left="1" w:hanging="3"/>
              <w:rPr>
                <w:rFonts w:ascii="Times New Roman" w:eastAsia="Times New Roman" w:hAnsi="Times New Roman" w:cs="Times New Roman"/>
                <w:b/>
                <w:i/>
                <w:color w:val="000000"/>
                <w:sz w:val="26"/>
                <w:szCs w:val="26"/>
              </w:rPr>
            </w:pPr>
            <w:r>
              <w:rPr>
                <w:rFonts w:ascii="Times New Roman" w:eastAsia="Times New Roman" w:hAnsi="Times New Roman" w:cs="Times New Roman"/>
                <w:b/>
                <w:i/>
                <w:color w:val="000000"/>
                <w:sz w:val="26"/>
                <w:szCs w:val="26"/>
              </w:rPr>
              <w:t>- Number of credits</w:t>
            </w:r>
          </w:p>
        </w:tc>
        <w:tc>
          <w:tcPr>
            <w:tcW w:w="4796" w:type="dxa"/>
            <w:shd w:val="clear" w:color="auto" w:fill="auto"/>
          </w:tcPr>
          <w:p w14:paraId="3EE9DB6F" w14:textId="77777777" w:rsidR="003369B2" w:rsidRDefault="00057AAE">
            <w:pPr>
              <w:widowControl w:val="0"/>
              <w:spacing w:after="0" w:line="240" w:lineRule="auto"/>
              <w:ind w:left="1" w:hanging="3"/>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03</w:t>
            </w:r>
          </w:p>
        </w:tc>
      </w:tr>
      <w:tr w:rsidR="003369B2" w14:paraId="386016D5" w14:textId="77777777" w:rsidTr="6821E2A8">
        <w:tc>
          <w:tcPr>
            <w:tcW w:w="4320" w:type="dxa"/>
            <w:shd w:val="clear" w:color="auto" w:fill="auto"/>
          </w:tcPr>
          <w:p w14:paraId="44E7CE2A" w14:textId="77777777" w:rsidR="003369B2" w:rsidRDefault="00057AAE">
            <w:pPr>
              <w:widowControl w:val="0"/>
              <w:spacing w:after="0" w:line="240" w:lineRule="auto"/>
              <w:ind w:left="1" w:hanging="3"/>
              <w:rPr>
                <w:rFonts w:ascii="Times New Roman" w:eastAsia="Times New Roman" w:hAnsi="Times New Roman" w:cs="Times New Roman"/>
                <w:b/>
                <w:i/>
                <w:color w:val="000000"/>
                <w:sz w:val="26"/>
                <w:szCs w:val="26"/>
              </w:rPr>
            </w:pPr>
            <w:r>
              <w:rPr>
                <w:rFonts w:ascii="Times New Roman" w:eastAsia="Times New Roman" w:hAnsi="Times New Roman" w:cs="Times New Roman"/>
                <w:b/>
                <w:i/>
                <w:color w:val="000000"/>
                <w:sz w:val="26"/>
                <w:szCs w:val="26"/>
              </w:rPr>
              <w:t>+ Number of theoretical lessons</w:t>
            </w:r>
          </w:p>
        </w:tc>
        <w:tc>
          <w:tcPr>
            <w:tcW w:w="4796" w:type="dxa"/>
            <w:shd w:val="clear" w:color="auto" w:fill="auto"/>
          </w:tcPr>
          <w:p w14:paraId="0BDD0045" w14:textId="77777777" w:rsidR="003369B2" w:rsidRDefault="00057AAE">
            <w:pPr>
              <w:widowControl w:val="0"/>
              <w:spacing w:after="0" w:line="240" w:lineRule="auto"/>
              <w:ind w:left="1" w:hanging="3"/>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30</w:t>
            </w:r>
          </w:p>
        </w:tc>
      </w:tr>
      <w:tr w:rsidR="003369B2" w14:paraId="49BE6992" w14:textId="77777777" w:rsidTr="6821E2A8">
        <w:tc>
          <w:tcPr>
            <w:tcW w:w="4320" w:type="dxa"/>
            <w:shd w:val="clear" w:color="auto" w:fill="auto"/>
          </w:tcPr>
          <w:p w14:paraId="5958B2F5" w14:textId="77777777" w:rsidR="003369B2" w:rsidRDefault="00057AAE">
            <w:pPr>
              <w:widowControl w:val="0"/>
              <w:spacing w:after="0" w:line="240" w:lineRule="auto"/>
              <w:ind w:left="1" w:hanging="3"/>
              <w:rPr>
                <w:rFonts w:ascii="Times New Roman" w:eastAsia="Times New Roman" w:hAnsi="Times New Roman" w:cs="Times New Roman"/>
                <w:b/>
                <w:i/>
                <w:color w:val="000000"/>
                <w:sz w:val="26"/>
                <w:szCs w:val="26"/>
              </w:rPr>
            </w:pPr>
            <w:r>
              <w:rPr>
                <w:rFonts w:ascii="Times New Roman" w:eastAsia="Times New Roman" w:hAnsi="Times New Roman" w:cs="Times New Roman"/>
                <w:b/>
                <w:i/>
                <w:color w:val="000000"/>
                <w:sz w:val="26"/>
                <w:szCs w:val="26"/>
              </w:rPr>
              <w:t>+ Number of discussions/ practice periods</w:t>
            </w:r>
          </w:p>
        </w:tc>
        <w:tc>
          <w:tcPr>
            <w:tcW w:w="4796" w:type="dxa"/>
            <w:shd w:val="clear" w:color="auto" w:fill="auto"/>
          </w:tcPr>
          <w:p w14:paraId="3AD64914" w14:textId="77777777" w:rsidR="003369B2" w:rsidRDefault="00057AAE">
            <w:pPr>
              <w:widowControl w:val="0"/>
              <w:spacing w:after="0" w:line="240" w:lineRule="auto"/>
              <w:ind w:left="1" w:hanging="3"/>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15</w:t>
            </w:r>
          </w:p>
        </w:tc>
      </w:tr>
      <w:tr w:rsidR="003369B2" w14:paraId="4D471926" w14:textId="77777777" w:rsidTr="6821E2A8">
        <w:tc>
          <w:tcPr>
            <w:tcW w:w="4320" w:type="dxa"/>
            <w:shd w:val="clear" w:color="auto" w:fill="auto"/>
          </w:tcPr>
          <w:p w14:paraId="28E4CFB2" w14:textId="77777777" w:rsidR="003369B2" w:rsidRDefault="00057AAE">
            <w:pPr>
              <w:widowControl w:val="0"/>
              <w:spacing w:after="0" w:line="240" w:lineRule="auto"/>
              <w:ind w:left="1" w:hanging="3"/>
              <w:rPr>
                <w:rFonts w:ascii="Times New Roman" w:eastAsia="Times New Roman" w:hAnsi="Times New Roman" w:cs="Times New Roman"/>
                <w:b/>
                <w:i/>
                <w:color w:val="000000"/>
                <w:sz w:val="26"/>
                <w:szCs w:val="26"/>
              </w:rPr>
            </w:pPr>
            <w:r>
              <w:rPr>
                <w:rFonts w:ascii="Times New Roman" w:eastAsia="Times New Roman" w:hAnsi="Times New Roman" w:cs="Times New Roman"/>
                <w:b/>
                <w:i/>
                <w:color w:val="000000"/>
                <w:sz w:val="26"/>
                <w:szCs w:val="26"/>
              </w:rPr>
              <w:t>+ Number of self-study periods</w:t>
            </w:r>
          </w:p>
        </w:tc>
        <w:tc>
          <w:tcPr>
            <w:tcW w:w="4796" w:type="dxa"/>
            <w:shd w:val="clear" w:color="auto" w:fill="auto"/>
          </w:tcPr>
          <w:p w14:paraId="6D00A858" w14:textId="77777777" w:rsidR="003369B2" w:rsidRDefault="00057AAE">
            <w:pPr>
              <w:widowControl w:val="0"/>
              <w:spacing w:after="0" w:line="240" w:lineRule="auto"/>
              <w:ind w:left="1" w:hanging="3"/>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90</w:t>
            </w:r>
          </w:p>
        </w:tc>
      </w:tr>
      <w:tr w:rsidR="003369B2" w14:paraId="71946A67" w14:textId="77777777" w:rsidTr="6821E2A8">
        <w:tc>
          <w:tcPr>
            <w:tcW w:w="4320" w:type="dxa"/>
            <w:shd w:val="clear" w:color="auto" w:fill="auto"/>
          </w:tcPr>
          <w:p w14:paraId="3B9CB746" w14:textId="77777777" w:rsidR="003369B2" w:rsidRDefault="00057AAE">
            <w:pPr>
              <w:widowControl w:val="0"/>
              <w:spacing w:after="0" w:line="240" w:lineRule="auto"/>
              <w:ind w:left="1" w:hanging="3"/>
              <w:rPr>
                <w:rFonts w:ascii="Times New Roman" w:eastAsia="Times New Roman" w:hAnsi="Times New Roman" w:cs="Times New Roman"/>
                <w:b/>
                <w:i/>
                <w:color w:val="000000"/>
                <w:sz w:val="26"/>
                <w:szCs w:val="26"/>
              </w:rPr>
            </w:pPr>
            <w:r>
              <w:rPr>
                <w:rFonts w:ascii="Times New Roman" w:eastAsia="Times New Roman" w:hAnsi="Times New Roman" w:cs="Times New Roman"/>
                <w:b/>
                <w:i/>
                <w:color w:val="000000"/>
                <w:sz w:val="26"/>
                <w:szCs w:val="26"/>
              </w:rPr>
              <w:t>- Prerequisite courses</w:t>
            </w:r>
          </w:p>
        </w:tc>
        <w:tc>
          <w:tcPr>
            <w:tcW w:w="4796" w:type="dxa"/>
            <w:shd w:val="clear" w:color="auto" w:fill="auto"/>
          </w:tcPr>
          <w:p w14:paraId="062FC490" w14:textId="77777777" w:rsidR="003369B2" w:rsidRDefault="00057AAE">
            <w:pPr>
              <w:widowControl w:val="0"/>
              <w:spacing w:after="0" w:line="240" w:lineRule="auto"/>
              <w:ind w:left="1" w:hanging="3"/>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none</w:t>
            </w:r>
          </w:p>
        </w:tc>
      </w:tr>
    </w:tbl>
    <w:p w14:paraId="65C2E40E" w14:textId="77777777" w:rsidR="003369B2" w:rsidRDefault="00057AAE">
      <w:pPr>
        <w:widowControl w:val="0"/>
        <w:numPr>
          <w:ilvl w:val="0"/>
          <w:numId w:val="1"/>
        </w:numPr>
        <w:pBdr>
          <w:top w:val="nil"/>
          <w:left w:val="nil"/>
          <w:bottom w:val="nil"/>
          <w:right w:val="nil"/>
          <w:between w:val="nil"/>
        </w:pBdr>
        <w:spacing w:after="0" w:line="240" w:lineRule="auto"/>
        <w:ind w:left="1" w:hanging="3"/>
        <w:jc w:val="both"/>
        <w:rPr>
          <w:rFonts w:ascii="Times New Roman" w:eastAsia="Times New Roman" w:hAnsi="Times New Roman" w:cs="Times New Roman"/>
          <w:b/>
          <w:i/>
          <w:color w:val="000000"/>
          <w:sz w:val="26"/>
          <w:szCs w:val="26"/>
        </w:rPr>
      </w:pPr>
      <w:r>
        <w:rPr>
          <w:rFonts w:ascii="Times New Roman" w:eastAsia="Times New Roman" w:hAnsi="Times New Roman" w:cs="Times New Roman"/>
          <w:b/>
          <w:i/>
          <w:color w:val="000000"/>
          <w:sz w:val="26"/>
          <w:szCs w:val="26"/>
        </w:rPr>
        <w:t>Kind of course</w:t>
      </w:r>
    </w:p>
    <w:tbl>
      <w:tblPr>
        <w:tblStyle w:val="a7"/>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1991"/>
        <w:gridCol w:w="1836"/>
        <w:gridCol w:w="1985"/>
      </w:tblGrid>
      <w:tr w:rsidR="003369B2" w14:paraId="41654ACA" w14:textId="77777777">
        <w:trPr>
          <w:trHeight w:val="295"/>
          <w:jc w:val="center"/>
        </w:trPr>
        <w:tc>
          <w:tcPr>
            <w:tcW w:w="3971" w:type="dxa"/>
            <w:gridSpan w:val="2"/>
            <w:vAlign w:val="center"/>
          </w:tcPr>
          <w:p w14:paraId="00B3E9FF" w14:textId="77777777" w:rsidR="003369B2" w:rsidRDefault="00057AAE">
            <w:pPr>
              <w:spacing w:after="0" w:line="240" w:lineRule="auto"/>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Foundation □</w:t>
            </w:r>
          </w:p>
        </w:tc>
        <w:tc>
          <w:tcPr>
            <w:tcW w:w="3821" w:type="dxa"/>
            <w:gridSpan w:val="2"/>
            <w:vAlign w:val="center"/>
          </w:tcPr>
          <w:p w14:paraId="11248740" w14:textId="4B8D63C2" w:rsidR="003369B2" w:rsidRPr="005A0889" w:rsidRDefault="00057AAE">
            <w:pPr>
              <w:spacing w:after="0" w:line="240" w:lineRule="auto"/>
              <w:ind w:left="1" w:hanging="3"/>
              <w:jc w:val="center"/>
              <w:rPr>
                <w:rFonts w:ascii="Times New Roman" w:eastAsia="Times New Roman" w:hAnsi="Times New Roman" w:cs="Times New Roman"/>
                <w:b/>
                <w:bCs/>
                <w:sz w:val="26"/>
                <w:szCs w:val="26"/>
              </w:rPr>
            </w:pPr>
            <w:r w:rsidRPr="005A0889">
              <w:rPr>
                <w:rFonts w:ascii="Times New Roman" w:eastAsia="Times New Roman" w:hAnsi="Times New Roman" w:cs="Times New Roman"/>
                <w:b/>
                <w:bCs/>
                <w:sz w:val="26"/>
                <w:szCs w:val="26"/>
              </w:rPr>
              <w:t xml:space="preserve">Fundamental </w:t>
            </w:r>
            <w:r w:rsidR="005A0889">
              <w:rPr>
                <w:rFonts w:ascii="Times New Roman" w:eastAsia="Times New Roman" w:hAnsi="Times New Roman" w:cs="Times New Roman"/>
                <w:b/>
                <w:sz w:val="26"/>
                <w:szCs w:val="26"/>
              </w:rPr>
              <w:t>x</w:t>
            </w:r>
          </w:p>
        </w:tc>
      </w:tr>
      <w:tr w:rsidR="003369B2" w14:paraId="3F05BCE6" w14:textId="77777777">
        <w:trPr>
          <w:trHeight w:val="149"/>
          <w:jc w:val="center"/>
        </w:trPr>
        <w:tc>
          <w:tcPr>
            <w:tcW w:w="1980" w:type="dxa"/>
            <w:vAlign w:val="center"/>
          </w:tcPr>
          <w:p w14:paraId="65F2F0A0" w14:textId="77777777" w:rsidR="003369B2" w:rsidRDefault="00057AAE">
            <w:pPr>
              <w:spacing w:after="0" w:line="240" w:lineRule="auto"/>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Compulsory □</w:t>
            </w:r>
          </w:p>
        </w:tc>
        <w:tc>
          <w:tcPr>
            <w:tcW w:w="1991" w:type="dxa"/>
            <w:vAlign w:val="center"/>
          </w:tcPr>
          <w:p w14:paraId="340605FD" w14:textId="77777777" w:rsidR="003369B2" w:rsidRDefault="00057AAE">
            <w:pPr>
              <w:spacing w:after="0" w:line="240" w:lineRule="auto"/>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Elective □</w:t>
            </w:r>
          </w:p>
        </w:tc>
        <w:tc>
          <w:tcPr>
            <w:tcW w:w="1836" w:type="dxa"/>
            <w:vAlign w:val="center"/>
          </w:tcPr>
          <w:p w14:paraId="662088E9" w14:textId="77777777" w:rsidR="003369B2" w:rsidRDefault="00057AAE">
            <w:pPr>
              <w:spacing w:after="0" w:line="240" w:lineRule="auto"/>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Compulsory</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w:t>
            </w:r>
          </w:p>
        </w:tc>
        <w:tc>
          <w:tcPr>
            <w:tcW w:w="1985" w:type="dxa"/>
            <w:vAlign w:val="center"/>
          </w:tcPr>
          <w:p w14:paraId="09312FDC" w14:textId="2612D66F" w:rsidR="003369B2" w:rsidRDefault="00057AAE">
            <w:pPr>
              <w:spacing w:after="0" w:line="240" w:lineRule="auto"/>
              <w:ind w:left="1" w:hanging="3"/>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Elective</w:t>
            </w:r>
            <w:r w:rsidR="00DD60CC">
              <w:rPr>
                <w:rFonts w:ascii="Times New Roman" w:eastAsia="Times New Roman" w:hAnsi="Times New Roman" w:cs="Times New Roman"/>
                <w:b/>
                <w:sz w:val="26"/>
                <w:szCs w:val="26"/>
              </w:rPr>
              <w:t xml:space="preserve"> x</w:t>
            </w:r>
          </w:p>
        </w:tc>
      </w:tr>
    </w:tbl>
    <w:p w14:paraId="5A2CA350" w14:textId="77777777" w:rsidR="003369B2" w:rsidRDefault="00057AAE">
      <w:pPr>
        <w:widowControl w:val="0"/>
        <w:numPr>
          <w:ilvl w:val="0"/>
          <w:numId w:val="1"/>
        </w:numPr>
        <w:pBdr>
          <w:top w:val="nil"/>
          <w:left w:val="nil"/>
          <w:bottom w:val="nil"/>
          <w:right w:val="nil"/>
          <w:between w:val="nil"/>
        </w:pBdr>
        <w:spacing w:after="0" w:line="240" w:lineRule="auto"/>
        <w:ind w:left="1" w:hanging="3"/>
        <w:jc w:val="both"/>
        <w:rPr>
          <w:rFonts w:ascii="Times New Roman" w:eastAsia="Times New Roman" w:hAnsi="Times New Roman" w:cs="Times New Roman"/>
          <w:b/>
          <w:color w:val="000000"/>
          <w:sz w:val="26"/>
          <w:szCs w:val="26"/>
        </w:rPr>
      </w:pPr>
      <w:proofErr w:type="spellStart"/>
      <w:r>
        <w:rPr>
          <w:rFonts w:ascii="Times New Roman" w:eastAsia="Times New Roman" w:hAnsi="Times New Roman" w:cs="Times New Roman"/>
          <w:b/>
          <w:i/>
          <w:color w:val="000000"/>
          <w:sz w:val="26"/>
          <w:szCs w:val="26"/>
        </w:rPr>
        <w:t>Course</w:t>
      </w:r>
      <w:proofErr w:type="spellEnd"/>
      <w:r>
        <w:rPr>
          <w:rFonts w:ascii="Times New Roman" w:eastAsia="Times New Roman" w:hAnsi="Times New Roman" w:cs="Times New Roman"/>
          <w:b/>
          <w:i/>
          <w:color w:val="000000"/>
          <w:sz w:val="26"/>
          <w:szCs w:val="26"/>
        </w:rPr>
        <w:t xml:space="preserve"> language:</w:t>
      </w:r>
      <w:r>
        <w:rPr>
          <w:rFonts w:ascii="Times New Roman" w:eastAsia="Times New Roman" w:hAnsi="Times New Roman" w:cs="Times New Roman"/>
          <w:b/>
          <w:color w:val="000000"/>
          <w:sz w:val="26"/>
          <w:szCs w:val="26"/>
        </w:rPr>
        <w:t xml:space="preserve"> English</w:t>
      </w:r>
    </w:p>
    <w:p w14:paraId="7D821325" w14:textId="77777777" w:rsidR="003369B2" w:rsidRDefault="003369B2">
      <w:pPr>
        <w:widowControl w:val="0"/>
        <w:pBdr>
          <w:top w:val="nil"/>
          <w:left w:val="nil"/>
          <w:bottom w:val="nil"/>
          <w:right w:val="nil"/>
          <w:between w:val="nil"/>
        </w:pBdr>
        <w:spacing w:after="0" w:line="240" w:lineRule="auto"/>
        <w:ind w:left="1" w:hanging="3"/>
        <w:jc w:val="both"/>
        <w:rPr>
          <w:rFonts w:ascii="Times New Roman" w:eastAsia="Times New Roman" w:hAnsi="Times New Roman" w:cs="Times New Roman"/>
          <w:b/>
          <w:color w:val="000000"/>
          <w:sz w:val="26"/>
          <w:szCs w:val="26"/>
        </w:rPr>
      </w:pPr>
    </w:p>
    <w:p w14:paraId="02255F8B" w14:textId="77777777" w:rsidR="003369B2" w:rsidRDefault="00057AAE">
      <w:pPr>
        <w:pStyle w:val="Heading1"/>
        <w:numPr>
          <w:ilvl w:val="0"/>
          <w:numId w:val="4"/>
        </w:numPr>
        <w:tabs>
          <w:tab w:val="left" w:pos="450"/>
        </w:tabs>
        <w:spacing w:before="0" w:after="0"/>
        <w:ind w:left="1" w:hanging="3"/>
        <w:rPr>
          <w:sz w:val="26"/>
          <w:szCs w:val="26"/>
        </w:rPr>
      </w:pPr>
      <w:r>
        <w:rPr>
          <w:sz w:val="26"/>
          <w:szCs w:val="26"/>
        </w:rPr>
        <w:t>INFORMATION ABOUT MANAGEMENT AND TEACHING STAFF</w:t>
      </w:r>
    </w:p>
    <w:p w14:paraId="6ECEF697" w14:textId="77777777" w:rsidR="003369B2" w:rsidRDefault="00057AAE">
      <w:pPr>
        <w:pBdr>
          <w:top w:val="nil"/>
          <w:left w:val="nil"/>
          <w:bottom w:val="nil"/>
          <w:right w:val="nil"/>
          <w:between w:val="nil"/>
        </w:pBdr>
        <w:tabs>
          <w:tab w:val="left" w:pos="990"/>
        </w:tabs>
        <w:spacing w:after="0" w:line="240" w:lineRule="auto"/>
        <w:ind w:left="1" w:hanging="3"/>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2.1. Management Department</w:t>
      </w:r>
    </w:p>
    <w:p w14:paraId="14D6E750" w14:textId="77777777" w:rsidR="003369B2" w:rsidRDefault="00057AAE">
      <w:pPr>
        <w:widowControl w:val="0"/>
        <w:numPr>
          <w:ilvl w:val="0"/>
          <w:numId w:val="2"/>
        </w:numPr>
        <w:pBdr>
          <w:top w:val="nil"/>
          <w:left w:val="nil"/>
          <w:bottom w:val="nil"/>
          <w:right w:val="nil"/>
          <w:between w:val="nil"/>
        </w:pBdr>
        <w:tabs>
          <w:tab w:val="left" w:pos="900"/>
          <w:tab w:val="left" w:pos="993"/>
        </w:tabs>
        <w:spacing w:after="0" w:line="300" w:lineRule="auto"/>
        <w:ind w:left="1" w:hanging="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Department of Hospitality</w:t>
      </w:r>
    </w:p>
    <w:p w14:paraId="13749433" w14:textId="77777777" w:rsidR="003369B2" w:rsidRDefault="00057AAE">
      <w:pPr>
        <w:widowControl w:val="0"/>
        <w:numPr>
          <w:ilvl w:val="0"/>
          <w:numId w:val="2"/>
        </w:numPr>
        <w:pBdr>
          <w:top w:val="nil"/>
          <w:left w:val="nil"/>
          <w:bottom w:val="nil"/>
          <w:right w:val="nil"/>
          <w:between w:val="nil"/>
        </w:pBdr>
        <w:tabs>
          <w:tab w:val="left" w:pos="900"/>
          <w:tab w:val="left" w:pos="993"/>
        </w:tabs>
        <w:spacing w:after="0" w:line="300" w:lineRule="auto"/>
        <w:ind w:left="1" w:hanging="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Address: Room 709, Building A1, National Economics University</w:t>
      </w:r>
    </w:p>
    <w:p w14:paraId="7A661B7A" w14:textId="77777777" w:rsidR="003369B2" w:rsidRDefault="00057AAE">
      <w:pPr>
        <w:pBdr>
          <w:top w:val="nil"/>
          <w:left w:val="nil"/>
          <w:bottom w:val="nil"/>
          <w:right w:val="nil"/>
          <w:between w:val="nil"/>
        </w:pBdr>
        <w:tabs>
          <w:tab w:val="left" w:pos="990"/>
        </w:tabs>
        <w:spacing w:after="0" w:line="240" w:lineRule="auto"/>
        <w:ind w:left="1" w:hanging="3"/>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2.2. Information of lecturers</w:t>
      </w:r>
    </w:p>
    <w:p w14:paraId="3A3904F1" w14:textId="33C98FC7" w:rsidR="003369B2" w:rsidRDefault="005A0889">
      <w:pPr>
        <w:widowControl w:val="0"/>
        <w:numPr>
          <w:ilvl w:val="0"/>
          <w:numId w:val="2"/>
        </w:numPr>
        <w:tabs>
          <w:tab w:val="left" w:pos="900"/>
          <w:tab w:val="left" w:pos="993"/>
        </w:tabs>
        <w:spacing w:after="0" w:line="300" w:lineRule="auto"/>
        <w:ind w:left="1" w:hanging="3"/>
        <w:jc w:val="both"/>
        <w:rPr>
          <w:sz w:val="26"/>
          <w:szCs w:val="26"/>
        </w:rPr>
      </w:pPr>
      <w:r>
        <w:rPr>
          <w:rFonts w:ascii="Times New Roman" w:eastAsia="Times New Roman" w:hAnsi="Times New Roman" w:cs="Times New Roman"/>
          <w:sz w:val="26"/>
          <w:szCs w:val="26"/>
        </w:rPr>
        <w:t>Dr</w:t>
      </w:r>
      <w:r w:rsidR="00057AAE">
        <w:rPr>
          <w:rFonts w:ascii="Times New Roman" w:eastAsia="Times New Roman" w:hAnsi="Times New Roman" w:cs="Times New Roman"/>
          <w:sz w:val="26"/>
          <w:szCs w:val="26"/>
        </w:rPr>
        <w:t>. Nguyen Duc Trong</w:t>
      </w:r>
    </w:p>
    <w:p w14:paraId="387F6180" w14:textId="6C639170" w:rsidR="003369B2" w:rsidRDefault="005A0889" w:rsidP="005A0889">
      <w:pPr>
        <w:widowControl w:val="0"/>
        <w:tabs>
          <w:tab w:val="left" w:pos="900"/>
          <w:tab w:val="left" w:pos="993"/>
        </w:tabs>
        <w:spacing w:after="0" w:line="300" w:lineRule="auto"/>
        <w:ind w:leftChars="0" w:left="1" w:firstLineChars="0" w:firstLine="0"/>
        <w:jc w:val="both"/>
        <w:rPr>
          <w:sz w:val="26"/>
          <w:szCs w:val="26"/>
        </w:rPr>
      </w:pPr>
      <w:r>
        <w:rPr>
          <w:rFonts w:ascii="Times New Roman" w:eastAsia="Times New Roman" w:hAnsi="Times New Roman" w:cs="Times New Roman"/>
          <w:sz w:val="26"/>
          <w:szCs w:val="26"/>
        </w:rPr>
        <w:tab/>
      </w:r>
      <w:r w:rsidR="00057AAE">
        <w:rPr>
          <w:rFonts w:ascii="Times New Roman" w:eastAsia="Times New Roman" w:hAnsi="Times New Roman" w:cs="Times New Roman"/>
          <w:sz w:val="26"/>
          <w:szCs w:val="26"/>
        </w:rPr>
        <w:t xml:space="preserve">Email: rongnd@neu.edu.vn; Room </w:t>
      </w:r>
      <w:proofErr w:type="gramStart"/>
      <w:r w:rsidR="00057AAE">
        <w:rPr>
          <w:rFonts w:ascii="Times New Roman" w:eastAsia="Times New Roman" w:hAnsi="Times New Roman" w:cs="Times New Roman"/>
          <w:sz w:val="26"/>
          <w:szCs w:val="26"/>
        </w:rPr>
        <w:t>709,A</w:t>
      </w:r>
      <w:proofErr w:type="gramEnd"/>
      <w:r w:rsidR="00057AAE">
        <w:rPr>
          <w:rFonts w:ascii="Times New Roman" w:eastAsia="Times New Roman" w:hAnsi="Times New Roman" w:cs="Times New Roman"/>
          <w:sz w:val="26"/>
          <w:szCs w:val="26"/>
        </w:rPr>
        <w:t>1</w:t>
      </w:r>
    </w:p>
    <w:p w14:paraId="09CC3E13" w14:textId="095293FF" w:rsidR="003369B2" w:rsidRDefault="00057AAE">
      <w:pPr>
        <w:widowControl w:val="0"/>
        <w:numPr>
          <w:ilvl w:val="0"/>
          <w:numId w:val="2"/>
        </w:numPr>
        <w:tabs>
          <w:tab w:val="left" w:pos="900"/>
          <w:tab w:val="left" w:pos="993"/>
        </w:tabs>
        <w:spacing w:after="0" w:line="300" w:lineRule="auto"/>
        <w:ind w:left="1" w:hanging="3"/>
        <w:jc w:val="both"/>
        <w:rPr>
          <w:sz w:val="26"/>
          <w:szCs w:val="26"/>
        </w:rPr>
      </w:pPr>
      <w:proofErr w:type="spellStart"/>
      <w:r>
        <w:rPr>
          <w:rFonts w:ascii="Times New Roman" w:eastAsia="Times New Roman" w:hAnsi="Times New Roman" w:cs="Times New Roman"/>
          <w:sz w:val="26"/>
          <w:szCs w:val="26"/>
        </w:rPr>
        <w:t>M</w:t>
      </w:r>
      <w:r w:rsidR="005A0889">
        <w:rPr>
          <w:rFonts w:ascii="Times New Roman" w:eastAsia="Times New Roman" w:hAnsi="Times New Roman" w:cs="Times New Roman"/>
          <w:sz w:val="26"/>
          <w:szCs w:val="26"/>
        </w:rPr>
        <w:t>sc</w:t>
      </w:r>
      <w:proofErr w:type="spellEnd"/>
      <w:r>
        <w:rPr>
          <w:rFonts w:ascii="Times New Roman" w:eastAsia="Times New Roman" w:hAnsi="Times New Roman" w:cs="Times New Roman"/>
          <w:sz w:val="26"/>
          <w:szCs w:val="26"/>
        </w:rPr>
        <w:t>. Le Thi Bich Hanh</w:t>
      </w:r>
    </w:p>
    <w:p w14:paraId="7B7618D2" w14:textId="42CF65DB" w:rsidR="003369B2" w:rsidRDefault="005A0889" w:rsidP="005A0889">
      <w:pPr>
        <w:widowControl w:val="0"/>
        <w:tabs>
          <w:tab w:val="left" w:pos="900"/>
          <w:tab w:val="left" w:pos="993"/>
        </w:tabs>
        <w:spacing w:after="0" w:line="300" w:lineRule="auto"/>
        <w:ind w:leftChars="0" w:left="1" w:firstLineChars="0" w:firstLine="0"/>
        <w:jc w:val="both"/>
        <w:rPr>
          <w:sz w:val="26"/>
          <w:szCs w:val="26"/>
        </w:rPr>
      </w:pPr>
      <w:r>
        <w:rPr>
          <w:rFonts w:ascii="Times New Roman" w:eastAsia="Times New Roman" w:hAnsi="Times New Roman" w:cs="Times New Roman"/>
          <w:sz w:val="26"/>
          <w:szCs w:val="26"/>
        </w:rPr>
        <w:tab/>
      </w:r>
      <w:r w:rsidR="00057AAE">
        <w:rPr>
          <w:rFonts w:ascii="Times New Roman" w:eastAsia="Times New Roman" w:hAnsi="Times New Roman" w:cs="Times New Roman"/>
          <w:sz w:val="26"/>
          <w:szCs w:val="26"/>
        </w:rPr>
        <w:t xml:space="preserve">Email: hanhltb@neu.edu.vn; Room </w:t>
      </w:r>
      <w:proofErr w:type="gramStart"/>
      <w:r w:rsidR="00057AAE">
        <w:rPr>
          <w:rFonts w:ascii="Times New Roman" w:eastAsia="Times New Roman" w:hAnsi="Times New Roman" w:cs="Times New Roman"/>
          <w:sz w:val="26"/>
          <w:szCs w:val="26"/>
        </w:rPr>
        <w:t>709,A</w:t>
      </w:r>
      <w:proofErr w:type="gramEnd"/>
      <w:r w:rsidR="00057AAE">
        <w:rPr>
          <w:rFonts w:ascii="Times New Roman" w:eastAsia="Times New Roman" w:hAnsi="Times New Roman" w:cs="Times New Roman"/>
          <w:sz w:val="26"/>
          <w:szCs w:val="26"/>
        </w:rPr>
        <w:t>1</w:t>
      </w:r>
    </w:p>
    <w:p w14:paraId="4B6D5102" w14:textId="14A3D65E" w:rsidR="003369B2" w:rsidRPr="005A0889" w:rsidRDefault="005A0889" w:rsidP="005A0889">
      <w:pPr>
        <w:widowControl w:val="0"/>
        <w:numPr>
          <w:ilvl w:val="0"/>
          <w:numId w:val="2"/>
        </w:numPr>
        <w:tabs>
          <w:tab w:val="left" w:pos="900"/>
          <w:tab w:val="left" w:pos="990"/>
        </w:tabs>
        <w:spacing w:after="0" w:line="300" w:lineRule="auto"/>
        <w:ind w:left="1" w:hanging="3"/>
        <w:jc w:val="both"/>
        <w:rPr>
          <w:sz w:val="26"/>
          <w:szCs w:val="26"/>
        </w:rPr>
      </w:pPr>
      <w:r>
        <w:rPr>
          <w:rFonts w:ascii="Times New Roman" w:eastAsia="Times New Roman" w:hAnsi="Times New Roman" w:cs="Times New Roman"/>
          <w:sz w:val="26"/>
          <w:szCs w:val="26"/>
        </w:rPr>
        <w:t>Dr</w:t>
      </w:r>
      <w:r w:rsidR="00057AAE">
        <w:rPr>
          <w:rFonts w:ascii="Times New Roman" w:eastAsia="Times New Roman" w:hAnsi="Times New Roman" w:cs="Times New Roman"/>
          <w:sz w:val="26"/>
          <w:szCs w:val="26"/>
        </w:rPr>
        <w:t>. Nguyen Thu Thuy</w:t>
      </w:r>
    </w:p>
    <w:p w14:paraId="3BC9907E" w14:textId="77777777" w:rsidR="003369B2" w:rsidRDefault="00057AAE">
      <w:pPr>
        <w:pStyle w:val="Heading1"/>
        <w:numPr>
          <w:ilvl w:val="0"/>
          <w:numId w:val="4"/>
        </w:numPr>
        <w:tabs>
          <w:tab w:val="left" w:pos="450"/>
        </w:tabs>
        <w:spacing w:before="0" w:after="0"/>
        <w:ind w:left="1" w:hanging="3"/>
        <w:rPr>
          <w:sz w:val="26"/>
          <w:szCs w:val="26"/>
        </w:rPr>
      </w:pPr>
      <w:r>
        <w:rPr>
          <w:sz w:val="26"/>
          <w:szCs w:val="26"/>
        </w:rPr>
        <w:t>COURSE DESCRIPTIONS</w:t>
      </w:r>
    </w:p>
    <w:p w14:paraId="3EB918A6" w14:textId="1D1EF19F" w:rsidR="003369B2" w:rsidRDefault="005A0889">
      <w:pPr>
        <w:tabs>
          <w:tab w:val="left" w:pos="990"/>
        </w:tabs>
        <w:spacing w:after="0" w:line="240" w:lineRule="auto"/>
        <w:ind w:left="1" w:hanging="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The Weddings and Social Events </w:t>
      </w:r>
      <w:r w:rsidR="00057AAE">
        <w:rPr>
          <w:rFonts w:ascii="Times New Roman" w:eastAsia="Times New Roman" w:hAnsi="Times New Roman" w:cs="Times New Roman"/>
          <w:sz w:val="26"/>
          <w:szCs w:val="26"/>
        </w:rPr>
        <w:t xml:space="preserve">Business course is part of the in-depth knowledge of Leisure and Event Management training. The course provides and equips learners with a general knowledge of social events and weddings business, which plays an important role in catering business administration and leisure and event management. Through the subject, learners can identify and classify popular banquet services and social events, equipped with knowledge and skills to organize, </w:t>
      </w:r>
      <w:proofErr w:type="gramStart"/>
      <w:r w:rsidR="00057AAE">
        <w:rPr>
          <w:rFonts w:ascii="Times New Roman" w:eastAsia="Times New Roman" w:hAnsi="Times New Roman" w:cs="Times New Roman"/>
          <w:sz w:val="26"/>
          <w:szCs w:val="26"/>
        </w:rPr>
        <w:t>operate</w:t>
      </w:r>
      <w:proofErr w:type="gramEnd"/>
      <w:r w:rsidR="00057AAE">
        <w:rPr>
          <w:rFonts w:ascii="Times New Roman" w:eastAsia="Times New Roman" w:hAnsi="Times New Roman" w:cs="Times New Roman"/>
          <w:sz w:val="26"/>
          <w:szCs w:val="26"/>
        </w:rPr>
        <w:t xml:space="preserve"> and manage banquets and </w:t>
      </w:r>
      <w:r w:rsidR="00057AAE">
        <w:rPr>
          <w:rFonts w:ascii="Times New Roman" w:eastAsia="Times New Roman" w:hAnsi="Times New Roman" w:cs="Times New Roman"/>
          <w:sz w:val="26"/>
          <w:szCs w:val="26"/>
        </w:rPr>
        <w:lastRenderedPageBreak/>
        <w:t xml:space="preserve">social events. In addition, the course also orients career development for students in the field of business administration, social </w:t>
      </w:r>
      <w:proofErr w:type="gramStart"/>
      <w:r w:rsidR="00057AAE">
        <w:rPr>
          <w:rFonts w:ascii="Times New Roman" w:eastAsia="Times New Roman" w:hAnsi="Times New Roman" w:cs="Times New Roman"/>
          <w:sz w:val="26"/>
          <w:szCs w:val="26"/>
        </w:rPr>
        <w:t>events</w:t>
      </w:r>
      <w:proofErr w:type="gramEnd"/>
      <w:r w:rsidR="00057AAE">
        <w:rPr>
          <w:rFonts w:ascii="Times New Roman" w:eastAsia="Times New Roman" w:hAnsi="Times New Roman" w:cs="Times New Roman"/>
          <w:sz w:val="26"/>
          <w:szCs w:val="26"/>
        </w:rPr>
        <w:t xml:space="preserve"> and weddings.</w:t>
      </w:r>
    </w:p>
    <w:p w14:paraId="5DF38134" w14:textId="77777777" w:rsidR="003369B2" w:rsidRDefault="003369B2">
      <w:pPr>
        <w:pStyle w:val="Heading1"/>
        <w:tabs>
          <w:tab w:val="left" w:pos="990"/>
        </w:tabs>
        <w:spacing w:before="0" w:after="0"/>
        <w:ind w:left="1" w:hanging="3"/>
        <w:jc w:val="both"/>
        <w:rPr>
          <w:sz w:val="26"/>
          <w:szCs w:val="26"/>
        </w:rPr>
      </w:pPr>
    </w:p>
    <w:p w14:paraId="61B08D1E" w14:textId="77777777" w:rsidR="003369B2" w:rsidRDefault="00057AAE">
      <w:pPr>
        <w:pStyle w:val="Heading1"/>
        <w:numPr>
          <w:ilvl w:val="0"/>
          <w:numId w:val="4"/>
        </w:numPr>
        <w:tabs>
          <w:tab w:val="left" w:pos="450"/>
        </w:tabs>
        <w:spacing w:before="0" w:after="0"/>
        <w:ind w:left="1" w:hanging="3"/>
        <w:rPr>
          <w:sz w:val="26"/>
          <w:szCs w:val="26"/>
        </w:rPr>
      </w:pPr>
      <w:r>
        <w:rPr>
          <w:sz w:val="26"/>
          <w:szCs w:val="26"/>
        </w:rPr>
        <w:t>LEARNING RESOURCES</w:t>
      </w:r>
    </w:p>
    <w:p w14:paraId="70E67F33" w14:textId="77777777" w:rsidR="005A0889" w:rsidRDefault="005F2FC9" w:rsidP="005A0889">
      <w:pPr>
        <w:widowControl w:val="0"/>
        <w:numPr>
          <w:ilvl w:val="0"/>
          <w:numId w:val="6"/>
        </w:numPr>
        <w:spacing w:after="0" w:line="240" w:lineRule="auto"/>
        <w:ind w:leftChars="0" w:firstLineChars="0"/>
        <w:jc w:val="both"/>
        <w:rPr>
          <w:rFonts w:ascii="Times New Roman" w:eastAsia="Times New Roman" w:hAnsi="Times New Roman" w:cs="Times New Roman"/>
          <w:sz w:val="26"/>
          <w:szCs w:val="26"/>
        </w:rPr>
      </w:pPr>
      <w:hyperlink r:id="rId9">
        <w:r w:rsidR="005A0889">
          <w:rPr>
            <w:rFonts w:ascii="Times New Roman" w:eastAsia="Times New Roman" w:hAnsi="Times New Roman" w:cs="Times New Roman"/>
            <w:sz w:val="26"/>
            <w:szCs w:val="26"/>
          </w:rPr>
          <w:t>Maggie Daniels</w:t>
        </w:r>
      </w:hyperlink>
      <w:r w:rsidR="005A0889">
        <w:rPr>
          <w:rFonts w:ascii="Times New Roman" w:eastAsia="Times New Roman" w:hAnsi="Times New Roman" w:cs="Times New Roman"/>
          <w:sz w:val="26"/>
          <w:szCs w:val="26"/>
        </w:rPr>
        <w:t xml:space="preserve">, </w:t>
      </w:r>
      <w:hyperlink r:id="rId10">
        <w:r w:rsidR="005A0889">
          <w:rPr>
            <w:rFonts w:ascii="Times New Roman" w:eastAsia="Times New Roman" w:hAnsi="Times New Roman" w:cs="Times New Roman"/>
            <w:sz w:val="26"/>
            <w:szCs w:val="26"/>
          </w:rPr>
          <w:t xml:space="preserve">Carrie </w:t>
        </w:r>
        <w:proofErr w:type="spellStart"/>
        <w:r w:rsidR="005A0889">
          <w:rPr>
            <w:rFonts w:ascii="Times New Roman" w:eastAsia="Times New Roman" w:hAnsi="Times New Roman" w:cs="Times New Roman"/>
            <w:sz w:val="26"/>
            <w:szCs w:val="26"/>
          </w:rPr>
          <w:t>Wosicki</w:t>
        </w:r>
        <w:proofErr w:type="spellEnd"/>
      </w:hyperlink>
      <w:r w:rsidR="005A0889">
        <w:rPr>
          <w:rFonts w:ascii="Times New Roman" w:eastAsia="Times New Roman" w:hAnsi="Times New Roman" w:cs="Times New Roman"/>
          <w:sz w:val="26"/>
          <w:szCs w:val="26"/>
        </w:rPr>
        <w:t xml:space="preserve"> (2021), </w:t>
      </w:r>
      <w:r w:rsidR="005A0889">
        <w:rPr>
          <w:rFonts w:ascii="Times New Roman" w:eastAsia="Times New Roman" w:hAnsi="Times New Roman" w:cs="Times New Roman"/>
          <w:b/>
          <w:sz w:val="26"/>
          <w:szCs w:val="26"/>
        </w:rPr>
        <w:t>Wedding Planning and Management Consultancy for Diverse Clients</w:t>
      </w:r>
      <w:r w:rsidR="005A0889">
        <w:rPr>
          <w:rFonts w:ascii="Times New Roman" w:eastAsia="Times New Roman" w:hAnsi="Times New Roman" w:cs="Times New Roman"/>
          <w:sz w:val="26"/>
          <w:szCs w:val="26"/>
        </w:rPr>
        <w:t xml:space="preserve"> (</w:t>
      </w:r>
      <w:proofErr w:type="gramStart"/>
      <w:r w:rsidR="005A0889">
        <w:rPr>
          <w:rFonts w:ascii="Times New Roman" w:eastAsia="Times New Roman" w:hAnsi="Times New Roman" w:cs="Times New Roman"/>
          <w:sz w:val="26"/>
          <w:szCs w:val="26"/>
        </w:rPr>
        <w:t>3th</w:t>
      </w:r>
      <w:proofErr w:type="gramEnd"/>
      <w:r w:rsidR="005A0889">
        <w:rPr>
          <w:rFonts w:ascii="Times New Roman" w:eastAsia="Times New Roman" w:hAnsi="Times New Roman" w:cs="Times New Roman"/>
          <w:sz w:val="26"/>
          <w:szCs w:val="26"/>
        </w:rPr>
        <w:t xml:space="preserve"> edition), Routledge.</w:t>
      </w:r>
    </w:p>
    <w:p w14:paraId="55AACB53" w14:textId="77777777" w:rsidR="005A0889" w:rsidRDefault="005A0889" w:rsidP="005A0889">
      <w:pPr>
        <w:widowControl w:val="0"/>
        <w:spacing w:after="0" w:line="240" w:lineRule="auto"/>
        <w:ind w:left="1" w:hanging="3"/>
        <w:jc w:val="both"/>
        <w:rPr>
          <w:rFonts w:ascii="Times New Roman" w:eastAsia="Times New Roman" w:hAnsi="Times New Roman" w:cs="Times New Roman"/>
          <w:sz w:val="26"/>
          <w:szCs w:val="26"/>
        </w:rPr>
      </w:pPr>
    </w:p>
    <w:p w14:paraId="14471C7A" w14:textId="77777777" w:rsidR="005A0889" w:rsidRDefault="005A0889" w:rsidP="005A0889">
      <w:pPr>
        <w:widowControl w:val="0"/>
        <w:spacing w:after="0" w:line="240" w:lineRule="auto"/>
        <w:ind w:left="1" w:hanging="3"/>
        <w:jc w:val="both"/>
        <w:rPr>
          <w:rFonts w:ascii="Times New Roman" w:eastAsia="Times New Roman" w:hAnsi="Times New Roman" w:cs="Times New Roman"/>
          <w:color w:val="000000"/>
          <w:sz w:val="26"/>
          <w:szCs w:val="26"/>
        </w:rPr>
      </w:pPr>
      <w:r>
        <w:rPr>
          <w:rFonts w:ascii="Times New Roman" w:eastAsia="Times New Roman" w:hAnsi="Times New Roman" w:cs="Times New Roman"/>
          <w:b/>
          <w:sz w:val="26"/>
          <w:szCs w:val="26"/>
        </w:rPr>
        <w:t>Other documents</w:t>
      </w:r>
    </w:p>
    <w:p w14:paraId="5E43ADE0" w14:textId="77777777" w:rsidR="005A0889" w:rsidRDefault="005F2FC9" w:rsidP="005A0889">
      <w:pPr>
        <w:widowControl w:val="0"/>
        <w:numPr>
          <w:ilvl w:val="0"/>
          <w:numId w:val="6"/>
        </w:numPr>
        <w:spacing w:after="0" w:line="240" w:lineRule="auto"/>
        <w:ind w:leftChars="0" w:firstLineChars="0"/>
        <w:jc w:val="both"/>
        <w:rPr>
          <w:rFonts w:ascii="Times New Roman" w:eastAsia="Times New Roman" w:hAnsi="Times New Roman" w:cs="Times New Roman"/>
          <w:sz w:val="26"/>
          <w:szCs w:val="26"/>
        </w:rPr>
      </w:pPr>
      <w:hyperlink r:id="rId11">
        <w:r w:rsidR="005A0889">
          <w:rPr>
            <w:rFonts w:ascii="Times New Roman" w:eastAsia="Times New Roman" w:hAnsi="Times New Roman" w:cs="Times New Roman"/>
            <w:sz w:val="26"/>
            <w:szCs w:val="26"/>
          </w:rPr>
          <w:t>Ruth Dowson</w:t>
        </w:r>
      </w:hyperlink>
      <w:r w:rsidR="005A0889">
        <w:rPr>
          <w:rFonts w:ascii="Times New Roman" w:eastAsia="Times New Roman" w:hAnsi="Times New Roman" w:cs="Times New Roman"/>
          <w:sz w:val="26"/>
          <w:szCs w:val="26"/>
        </w:rPr>
        <w:t xml:space="preserve">, </w:t>
      </w:r>
      <w:hyperlink r:id="rId12">
        <w:r w:rsidR="005A0889">
          <w:rPr>
            <w:rFonts w:ascii="Times New Roman" w:eastAsia="Times New Roman" w:hAnsi="Times New Roman" w:cs="Times New Roman"/>
            <w:sz w:val="26"/>
            <w:szCs w:val="26"/>
          </w:rPr>
          <w:t>David Bassett (2015),</w:t>
        </w:r>
      </w:hyperlink>
      <w:r w:rsidR="005A0889">
        <w:rPr>
          <w:rFonts w:ascii="Times New Roman" w:eastAsia="Times New Roman" w:hAnsi="Times New Roman" w:cs="Times New Roman"/>
          <w:sz w:val="26"/>
          <w:szCs w:val="26"/>
        </w:rPr>
        <w:t xml:space="preserve"> </w:t>
      </w:r>
      <w:r w:rsidR="005A0889">
        <w:rPr>
          <w:rFonts w:ascii="Times New Roman" w:eastAsia="Times New Roman" w:hAnsi="Times New Roman" w:cs="Times New Roman"/>
          <w:b/>
          <w:sz w:val="26"/>
          <w:szCs w:val="26"/>
        </w:rPr>
        <w:t xml:space="preserve">Event Planning and Management: A Practical Handbook for PR and Events Professionals, </w:t>
      </w:r>
      <w:r w:rsidR="005A0889">
        <w:rPr>
          <w:rFonts w:ascii="Times New Roman" w:eastAsia="Times New Roman" w:hAnsi="Times New Roman" w:cs="Times New Roman"/>
          <w:sz w:val="26"/>
          <w:szCs w:val="26"/>
        </w:rPr>
        <w:t>Kogan Page</w:t>
      </w:r>
    </w:p>
    <w:p w14:paraId="49F61D39" w14:textId="5318F385" w:rsidR="005A0889" w:rsidRPr="005A0889" w:rsidRDefault="005A0889" w:rsidP="005A0889">
      <w:pPr>
        <w:numPr>
          <w:ilvl w:val="0"/>
          <w:numId w:val="6"/>
        </w:numPr>
        <w:pBdr>
          <w:top w:val="nil"/>
          <w:left w:val="nil"/>
          <w:bottom w:val="nil"/>
          <w:right w:val="nil"/>
          <w:between w:val="nil"/>
        </w:pBdr>
        <w:spacing w:after="0" w:line="240" w:lineRule="auto"/>
        <w:ind w:leftChars="0" w:firstLineChars="0"/>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Judy Allen (2008</w:t>
      </w:r>
      <w:r>
        <w:rPr>
          <w:rFonts w:ascii="Times New Roman" w:eastAsia="Times New Roman" w:hAnsi="Times New Roman" w:cs="Times New Roman"/>
          <w:b/>
          <w:color w:val="000000"/>
          <w:sz w:val="26"/>
          <w:szCs w:val="26"/>
          <w:highlight w:val="white"/>
        </w:rPr>
        <w:t>) Event planning</w:t>
      </w:r>
      <w:r>
        <w:rPr>
          <w:rFonts w:ascii="Times New Roman" w:eastAsia="Times New Roman" w:hAnsi="Times New Roman" w:cs="Times New Roman"/>
          <w:color w:val="000000"/>
          <w:sz w:val="26"/>
          <w:szCs w:val="26"/>
          <w:highlight w:val="white"/>
        </w:rPr>
        <w:t xml:space="preserve"> –– John Wiley Publishing House &amp;; Sons Canada, ltd</w:t>
      </w:r>
    </w:p>
    <w:p w14:paraId="6D0B9400" w14:textId="6AC6068C" w:rsidR="005A0889" w:rsidRDefault="005A0889" w:rsidP="005A0889">
      <w:pPr>
        <w:numPr>
          <w:ilvl w:val="0"/>
          <w:numId w:val="6"/>
        </w:numPr>
        <w:pBdr>
          <w:top w:val="nil"/>
          <w:left w:val="nil"/>
          <w:bottom w:val="nil"/>
          <w:right w:val="nil"/>
          <w:between w:val="nil"/>
        </w:pBdr>
        <w:spacing w:after="0" w:line="240" w:lineRule="auto"/>
        <w:ind w:leftChars="0" w:firstLineChars="0"/>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Leonard H. Hoyle, CAE, CMP (2002), </w:t>
      </w:r>
      <w:r>
        <w:rPr>
          <w:rFonts w:ascii="Times New Roman" w:eastAsia="Times New Roman" w:hAnsi="Times New Roman" w:cs="Times New Roman"/>
          <w:b/>
          <w:color w:val="000000"/>
          <w:sz w:val="26"/>
          <w:szCs w:val="26"/>
        </w:rPr>
        <w:t xml:space="preserve">Event marketing, How to successfully promote events, festivals, conventions, and expositions, </w:t>
      </w:r>
      <w:r>
        <w:rPr>
          <w:rFonts w:ascii="Times New Roman" w:eastAsia="Times New Roman" w:hAnsi="Times New Roman" w:cs="Times New Roman"/>
          <w:color w:val="000000"/>
          <w:sz w:val="26"/>
          <w:szCs w:val="26"/>
        </w:rPr>
        <w:t xml:space="preserve">John Wiley &amp; </w:t>
      </w:r>
      <w:proofErr w:type="spellStart"/>
      <w:proofErr w:type="gramStart"/>
      <w:r>
        <w:rPr>
          <w:rFonts w:ascii="Times New Roman" w:eastAsia="Times New Roman" w:hAnsi="Times New Roman" w:cs="Times New Roman"/>
          <w:color w:val="000000"/>
          <w:sz w:val="26"/>
          <w:szCs w:val="26"/>
        </w:rPr>
        <w:t>Son,inc</w:t>
      </w:r>
      <w:proofErr w:type="spellEnd"/>
      <w:r>
        <w:rPr>
          <w:rFonts w:ascii="Times New Roman" w:eastAsia="Times New Roman" w:hAnsi="Times New Roman" w:cs="Times New Roman"/>
          <w:color w:val="000000"/>
          <w:sz w:val="26"/>
          <w:szCs w:val="26"/>
        </w:rPr>
        <w:t>.</w:t>
      </w:r>
      <w:proofErr w:type="gramEnd"/>
    </w:p>
    <w:p w14:paraId="5E3A6814" w14:textId="78585CA1" w:rsidR="003369B2" w:rsidRDefault="003369B2" w:rsidP="005A0889">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color w:val="000000"/>
          <w:sz w:val="26"/>
          <w:szCs w:val="26"/>
        </w:rPr>
      </w:pPr>
    </w:p>
    <w:p w14:paraId="00F38936" w14:textId="77777777" w:rsidR="003369B2" w:rsidRDefault="00057AAE" w:rsidP="005A0889">
      <w:pPr>
        <w:pStyle w:val="Heading1"/>
        <w:numPr>
          <w:ilvl w:val="0"/>
          <w:numId w:val="6"/>
        </w:numPr>
        <w:tabs>
          <w:tab w:val="left" w:pos="450"/>
        </w:tabs>
        <w:spacing w:before="0" w:after="0"/>
        <w:ind w:left="1" w:hanging="3"/>
        <w:rPr>
          <w:sz w:val="26"/>
          <w:szCs w:val="26"/>
        </w:rPr>
      </w:pPr>
      <w:r>
        <w:rPr>
          <w:sz w:val="26"/>
          <w:szCs w:val="26"/>
        </w:rPr>
        <w:t>COURSE GOALS</w:t>
      </w:r>
    </w:p>
    <w:p w14:paraId="19E3926C" w14:textId="77777777" w:rsidR="003369B2" w:rsidRDefault="00057AAE">
      <w:pPr>
        <w:pStyle w:val="Heading1"/>
        <w:tabs>
          <w:tab w:val="left" w:pos="990"/>
        </w:tabs>
        <w:spacing w:before="0" w:after="0"/>
        <w:ind w:left="1" w:hanging="3"/>
        <w:jc w:val="center"/>
        <w:rPr>
          <w:sz w:val="26"/>
          <w:szCs w:val="26"/>
        </w:rPr>
      </w:pPr>
      <w:r>
        <w:rPr>
          <w:sz w:val="26"/>
          <w:szCs w:val="26"/>
        </w:rPr>
        <w:t>Table 5.1. Course goals</w:t>
      </w:r>
    </w:p>
    <w:tbl>
      <w:tblPr>
        <w:tblStyle w:val="a8"/>
        <w:tblW w:w="955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56"/>
        <w:gridCol w:w="5157"/>
        <w:gridCol w:w="1393"/>
        <w:gridCol w:w="1847"/>
      </w:tblGrid>
      <w:tr w:rsidR="003369B2" w14:paraId="4B88AD82" w14:textId="77777777">
        <w:tc>
          <w:tcPr>
            <w:tcW w:w="1156" w:type="dxa"/>
            <w:tcBorders>
              <w:top w:val="single" w:sz="4" w:space="0" w:color="000000"/>
              <w:left w:val="single" w:sz="4" w:space="0" w:color="000000"/>
              <w:bottom w:val="single" w:sz="4" w:space="0" w:color="000000"/>
              <w:right w:val="single" w:sz="4" w:space="0" w:color="000000"/>
            </w:tcBorders>
            <w:vAlign w:val="center"/>
          </w:tcPr>
          <w:p w14:paraId="4A74ED61"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b/>
                <w:color w:val="000000"/>
                <w:sz w:val="26"/>
                <w:szCs w:val="26"/>
              </w:rPr>
              <w:t>Goal</w:t>
            </w:r>
          </w:p>
        </w:tc>
        <w:tc>
          <w:tcPr>
            <w:tcW w:w="5157" w:type="dxa"/>
            <w:tcBorders>
              <w:top w:val="single" w:sz="4" w:space="0" w:color="000000"/>
              <w:left w:val="single" w:sz="4" w:space="0" w:color="000000"/>
              <w:bottom w:val="single" w:sz="4" w:space="0" w:color="000000"/>
              <w:right w:val="single" w:sz="4" w:space="0" w:color="000000"/>
            </w:tcBorders>
            <w:vAlign w:val="center"/>
          </w:tcPr>
          <w:p w14:paraId="02C37924"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b/>
                <w:color w:val="000000"/>
                <w:sz w:val="26"/>
                <w:szCs w:val="26"/>
              </w:rPr>
              <w:t xml:space="preserve">Content </w:t>
            </w:r>
          </w:p>
        </w:tc>
        <w:tc>
          <w:tcPr>
            <w:tcW w:w="1393" w:type="dxa"/>
            <w:tcBorders>
              <w:top w:val="single" w:sz="4" w:space="0" w:color="000000"/>
              <w:left w:val="single" w:sz="4" w:space="0" w:color="000000"/>
              <w:bottom w:val="single" w:sz="4" w:space="0" w:color="000000"/>
              <w:right w:val="single" w:sz="4" w:space="0" w:color="000000"/>
            </w:tcBorders>
            <w:vAlign w:val="center"/>
          </w:tcPr>
          <w:p w14:paraId="200B0A09"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b/>
                <w:color w:val="000000"/>
                <w:sz w:val="26"/>
                <w:szCs w:val="26"/>
              </w:rPr>
              <w:t>PLOs</w:t>
            </w:r>
          </w:p>
        </w:tc>
        <w:tc>
          <w:tcPr>
            <w:tcW w:w="1847" w:type="dxa"/>
            <w:tcBorders>
              <w:top w:val="single" w:sz="4" w:space="0" w:color="000000"/>
              <w:left w:val="single" w:sz="4" w:space="0" w:color="000000"/>
              <w:bottom w:val="single" w:sz="4" w:space="0" w:color="000000"/>
              <w:right w:val="single" w:sz="4" w:space="0" w:color="000000"/>
            </w:tcBorders>
            <w:vAlign w:val="center"/>
          </w:tcPr>
          <w:p w14:paraId="628CB856"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b/>
                <w:color w:val="000000"/>
                <w:sz w:val="26"/>
                <w:szCs w:val="26"/>
              </w:rPr>
              <w:t>Qualifications</w:t>
            </w:r>
          </w:p>
        </w:tc>
      </w:tr>
      <w:tr w:rsidR="003369B2" w14:paraId="73C898F1" w14:textId="77777777">
        <w:tc>
          <w:tcPr>
            <w:tcW w:w="1156" w:type="dxa"/>
            <w:tcBorders>
              <w:top w:val="single" w:sz="4" w:space="0" w:color="000000"/>
              <w:left w:val="single" w:sz="4" w:space="0" w:color="000000"/>
              <w:bottom w:val="single" w:sz="4" w:space="0" w:color="000000"/>
              <w:right w:val="single" w:sz="4" w:space="0" w:color="000000"/>
            </w:tcBorders>
          </w:tcPr>
          <w:p w14:paraId="55752E24"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[1]</w:t>
            </w:r>
          </w:p>
        </w:tc>
        <w:tc>
          <w:tcPr>
            <w:tcW w:w="5157" w:type="dxa"/>
            <w:tcBorders>
              <w:top w:val="single" w:sz="4" w:space="0" w:color="000000"/>
              <w:left w:val="single" w:sz="4" w:space="0" w:color="000000"/>
              <w:bottom w:val="single" w:sz="4" w:space="0" w:color="000000"/>
              <w:right w:val="single" w:sz="4" w:space="0" w:color="000000"/>
            </w:tcBorders>
          </w:tcPr>
          <w:p w14:paraId="0B77F3B9"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[2]</w:t>
            </w:r>
          </w:p>
        </w:tc>
        <w:tc>
          <w:tcPr>
            <w:tcW w:w="1393" w:type="dxa"/>
            <w:tcBorders>
              <w:top w:val="single" w:sz="4" w:space="0" w:color="000000"/>
              <w:left w:val="single" w:sz="4" w:space="0" w:color="000000"/>
              <w:bottom w:val="single" w:sz="4" w:space="0" w:color="000000"/>
              <w:right w:val="single" w:sz="4" w:space="0" w:color="000000"/>
            </w:tcBorders>
          </w:tcPr>
          <w:p w14:paraId="13CDAF1D"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[3]</w:t>
            </w:r>
          </w:p>
        </w:tc>
        <w:tc>
          <w:tcPr>
            <w:tcW w:w="1847" w:type="dxa"/>
            <w:tcBorders>
              <w:top w:val="single" w:sz="4" w:space="0" w:color="000000"/>
              <w:left w:val="single" w:sz="4" w:space="0" w:color="000000"/>
              <w:bottom w:val="single" w:sz="4" w:space="0" w:color="000000"/>
              <w:right w:val="single" w:sz="4" w:space="0" w:color="000000"/>
            </w:tcBorders>
          </w:tcPr>
          <w:p w14:paraId="54C3BA22"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[4]</w:t>
            </w:r>
          </w:p>
        </w:tc>
      </w:tr>
      <w:tr w:rsidR="003369B2" w14:paraId="1457A55F" w14:textId="77777777">
        <w:tc>
          <w:tcPr>
            <w:tcW w:w="1156" w:type="dxa"/>
            <w:tcBorders>
              <w:top w:val="single" w:sz="4" w:space="0" w:color="000000"/>
              <w:left w:val="single" w:sz="4" w:space="0" w:color="000000"/>
              <w:bottom w:val="single" w:sz="4" w:space="0" w:color="000000"/>
              <w:right w:val="single" w:sz="4" w:space="0" w:color="000000"/>
            </w:tcBorders>
            <w:vAlign w:val="center"/>
          </w:tcPr>
          <w:p w14:paraId="71A059A6"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G1</w:t>
            </w:r>
          </w:p>
        </w:tc>
        <w:tc>
          <w:tcPr>
            <w:tcW w:w="5157" w:type="dxa"/>
            <w:tcBorders>
              <w:top w:val="single" w:sz="4" w:space="0" w:color="000000"/>
              <w:left w:val="single" w:sz="4" w:space="0" w:color="000000"/>
              <w:bottom w:val="single" w:sz="4" w:space="0" w:color="000000"/>
              <w:right w:val="single" w:sz="4" w:space="0" w:color="000000"/>
            </w:tcBorders>
          </w:tcPr>
          <w:p w14:paraId="56A5D363" w14:textId="2F456451" w:rsidR="003369B2" w:rsidRPr="005A0889" w:rsidRDefault="005A0889">
            <w:pPr>
              <w:tabs>
                <w:tab w:val="left" w:pos="990"/>
              </w:tabs>
              <w:ind w:left="1" w:hanging="3"/>
              <w:jc w:val="both"/>
              <w:rPr>
                <w:rFonts w:ascii="Times New Roman" w:eastAsia="Times New Roman" w:hAnsi="Times New Roman" w:cs="Times New Roman"/>
                <w:sz w:val="26"/>
                <w:szCs w:val="26"/>
              </w:rPr>
            </w:pPr>
            <w:r w:rsidRPr="005A0889">
              <w:rPr>
                <w:rFonts w:ascii="Times New Roman" w:eastAsia="Times New Roman" w:hAnsi="Times New Roman" w:cs="Times New Roman"/>
                <w:sz w:val="26"/>
                <w:szCs w:val="26"/>
              </w:rPr>
              <w:t>The general and necessary knowledge of the social event and wedding business includes basic knowledge (characteristics, concepts), development history, current needs and trends, classification and factors affecting social events and wedding business activities</w:t>
            </w:r>
          </w:p>
        </w:tc>
        <w:tc>
          <w:tcPr>
            <w:tcW w:w="1393" w:type="dxa"/>
            <w:tcBorders>
              <w:top w:val="single" w:sz="4" w:space="0" w:color="000000"/>
              <w:left w:val="single" w:sz="4" w:space="0" w:color="000000"/>
              <w:bottom w:val="single" w:sz="4" w:space="0" w:color="000000"/>
              <w:right w:val="single" w:sz="4" w:space="0" w:color="000000"/>
            </w:tcBorders>
            <w:vAlign w:val="center"/>
          </w:tcPr>
          <w:p w14:paraId="32AB5A67"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1.7</w:t>
            </w:r>
          </w:p>
        </w:tc>
        <w:tc>
          <w:tcPr>
            <w:tcW w:w="1847" w:type="dxa"/>
            <w:tcBorders>
              <w:top w:val="single" w:sz="4" w:space="0" w:color="000000"/>
              <w:left w:val="single" w:sz="4" w:space="0" w:color="000000"/>
              <w:bottom w:val="single" w:sz="4" w:space="0" w:color="000000"/>
              <w:right w:val="single" w:sz="4" w:space="0" w:color="000000"/>
            </w:tcBorders>
            <w:vAlign w:val="center"/>
          </w:tcPr>
          <w:p w14:paraId="72B7E84C"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r>
      <w:tr w:rsidR="003369B2" w14:paraId="07930D43" w14:textId="77777777" w:rsidTr="005A0889">
        <w:trPr>
          <w:trHeight w:val="944"/>
        </w:trPr>
        <w:tc>
          <w:tcPr>
            <w:tcW w:w="1156" w:type="dxa"/>
            <w:tcBorders>
              <w:top w:val="single" w:sz="4" w:space="0" w:color="000000"/>
              <w:left w:val="single" w:sz="4" w:space="0" w:color="000000"/>
              <w:bottom w:val="single" w:sz="4" w:space="0" w:color="000000"/>
              <w:right w:val="single" w:sz="4" w:space="0" w:color="000000"/>
            </w:tcBorders>
            <w:vAlign w:val="center"/>
          </w:tcPr>
          <w:p w14:paraId="016FE76F"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G2</w:t>
            </w:r>
          </w:p>
        </w:tc>
        <w:tc>
          <w:tcPr>
            <w:tcW w:w="5157" w:type="dxa"/>
            <w:tcBorders>
              <w:top w:val="single" w:sz="4" w:space="0" w:color="000000"/>
              <w:left w:val="single" w:sz="4" w:space="0" w:color="000000"/>
              <w:bottom w:val="single" w:sz="4" w:space="0" w:color="000000"/>
              <w:right w:val="single" w:sz="4" w:space="0" w:color="000000"/>
            </w:tcBorders>
          </w:tcPr>
          <w:p w14:paraId="2D4C4572" w14:textId="1B620333" w:rsidR="003369B2" w:rsidRPr="005A0889" w:rsidRDefault="005A0889">
            <w:pPr>
              <w:tabs>
                <w:tab w:val="left" w:pos="990"/>
              </w:tabs>
              <w:ind w:left="1" w:hanging="3"/>
              <w:jc w:val="both"/>
              <w:rPr>
                <w:rFonts w:ascii="Times New Roman" w:eastAsia="Times New Roman" w:hAnsi="Times New Roman" w:cs="Times New Roman"/>
                <w:sz w:val="26"/>
                <w:szCs w:val="26"/>
              </w:rPr>
            </w:pPr>
            <w:r w:rsidRPr="005A0889">
              <w:rPr>
                <w:rFonts w:ascii="Times New Roman" w:eastAsia="Times New Roman" w:hAnsi="Times New Roman" w:cs="Times New Roman"/>
                <w:sz w:val="26"/>
                <w:szCs w:val="26"/>
              </w:rPr>
              <w:t>Apply knowledge and skills to develop ideas, plan, implement and evaluate the results of social event and wedding service businesses.</w:t>
            </w:r>
          </w:p>
        </w:tc>
        <w:tc>
          <w:tcPr>
            <w:tcW w:w="1393" w:type="dxa"/>
            <w:tcBorders>
              <w:top w:val="single" w:sz="4" w:space="0" w:color="000000"/>
              <w:left w:val="single" w:sz="4" w:space="0" w:color="000000"/>
              <w:bottom w:val="single" w:sz="4" w:space="0" w:color="000000"/>
              <w:right w:val="single" w:sz="4" w:space="0" w:color="000000"/>
            </w:tcBorders>
            <w:vAlign w:val="center"/>
          </w:tcPr>
          <w:p w14:paraId="6210EE32"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2.6</w:t>
            </w:r>
          </w:p>
        </w:tc>
        <w:tc>
          <w:tcPr>
            <w:tcW w:w="1847" w:type="dxa"/>
            <w:tcBorders>
              <w:top w:val="single" w:sz="4" w:space="0" w:color="000000"/>
              <w:left w:val="single" w:sz="4" w:space="0" w:color="000000"/>
              <w:bottom w:val="single" w:sz="4" w:space="0" w:color="000000"/>
              <w:right w:val="single" w:sz="4" w:space="0" w:color="000000"/>
            </w:tcBorders>
            <w:vAlign w:val="center"/>
          </w:tcPr>
          <w:p w14:paraId="3E8ECE74"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r>
    </w:tbl>
    <w:p w14:paraId="2F708401" w14:textId="77777777" w:rsidR="003369B2" w:rsidRDefault="003369B2">
      <w:pPr>
        <w:pStyle w:val="Heading1"/>
        <w:tabs>
          <w:tab w:val="left" w:pos="990"/>
        </w:tabs>
        <w:spacing w:before="0" w:after="0"/>
        <w:ind w:left="1" w:hanging="3"/>
        <w:jc w:val="both"/>
        <w:rPr>
          <w:sz w:val="26"/>
          <w:szCs w:val="26"/>
        </w:rPr>
      </w:pPr>
    </w:p>
    <w:p w14:paraId="0A84EAD7" w14:textId="77777777" w:rsidR="003369B2" w:rsidRDefault="00057AAE" w:rsidP="005A0889">
      <w:pPr>
        <w:pStyle w:val="Heading1"/>
        <w:numPr>
          <w:ilvl w:val="0"/>
          <w:numId w:val="6"/>
        </w:numPr>
        <w:tabs>
          <w:tab w:val="left" w:pos="450"/>
        </w:tabs>
        <w:spacing w:before="0" w:after="0"/>
        <w:ind w:left="1" w:hanging="3"/>
        <w:rPr>
          <w:sz w:val="26"/>
          <w:szCs w:val="26"/>
        </w:rPr>
      </w:pPr>
      <w:r>
        <w:rPr>
          <w:sz w:val="26"/>
          <w:szCs w:val="26"/>
        </w:rPr>
        <w:t>COURSE LEARNING OUTCOMES</w:t>
      </w:r>
    </w:p>
    <w:p w14:paraId="2831F0BB" w14:textId="77777777" w:rsidR="003369B2" w:rsidRDefault="00057AAE">
      <w:pPr>
        <w:pStyle w:val="Heading1"/>
        <w:tabs>
          <w:tab w:val="left" w:pos="990"/>
        </w:tabs>
        <w:spacing w:before="0" w:after="0"/>
        <w:ind w:left="1" w:hanging="3"/>
        <w:jc w:val="center"/>
        <w:rPr>
          <w:sz w:val="26"/>
          <w:szCs w:val="26"/>
        </w:rPr>
      </w:pPr>
      <w:r>
        <w:rPr>
          <w:sz w:val="26"/>
          <w:szCs w:val="26"/>
        </w:rPr>
        <w:t>Table 6.1. Course learning outcomes (CLO)</w:t>
      </w:r>
    </w:p>
    <w:tbl>
      <w:tblPr>
        <w:tblStyle w:val="a9"/>
        <w:tblW w:w="92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89"/>
        <w:gridCol w:w="1202"/>
        <w:gridCol w:w="5609"/>
        <w:gridCol w:w="1287"/>
      </w:tblGrid>
      <w:tr w:rsidR="003369B2" w14:paraId="6F1B4E17" w14:textId="77777777">
        <w:tc>
          <w:tcPr>
            <w:tcW w:w="1189" w:type="dxa"/>
            <w:tcBorders>
              <w:top w:val="single" w:sz="4" w:space="0" w:color="000000"/>
              <w:left w:val="single" w:sz="4" w:space="0" w:color="000000"/>
              <w:bottom w:val="single" w:sz="4" w:space="0" w:color="000000"/>
              <w:right w:val="single" w:sz="4" w:space="0" w:color="000000"/>
            </w:tcBorders>
            <w:vAlign w:val="center"/>
          </w:tcPr>
          <w:p w14:paraId="1EECF95F"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b/>
                <w:color w:val="000000"/>
                <w:sz w:val="26"/>
                <w:szCs w:val="26"/>
              </w:rPr>
              <w:t>Goal</w:t>
            </w:r>
          </w:p>
        </w:tc>
        <w:tc>
          <w:tcPr>
            <w:tcW w:w="1202" w:type="dxa"/>
            <w:tcBorders>
              <w:top w:val="single" w:sz="4" w:space="0" w:color="000000"/>
              <w:left w:val="single" w:sz="4" w:space="0" w:color="000000"/>
              <w:bottom w:val="single" w:sz="4" w:space="0" w:color="000000"/>
              <w:right w:val="single" w:sz="4" w:space="0" w:color="000000"/>
            </w:tcBorders>
            <w:vAlign w:val="center"/>
          </w:tcPr>
          <w:p w14:paraId="04277746"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b/>
                <w:color w:val="000000"/>
                <w:sz w:val="26"/>
                <w:szCs w:val="26"/>
              </w:rPr>
              <w:t xml:space="preserve">CLOs </w:t>
            </w:r>
          </w:p>
        </w:tc>
        <w:tc>
          <w:tcPr>
            <w:tcW w:w="5609" w:type="dxa"/>
            <w:tcBorders>
              <w:top w:val="single" w:sz="4" w:space="0" w:color="000000"/>
              <w:left w:val="single" w:sz="4" w:space="0" w:color="000000"/>
              <w:bottom w:val="single" w:sz="4" w:space="0" w:color="000000"/>
              <w:right w:val="single" w:sz="4" w:space="0" w:color="000000"/>
            </w:tcBorders>
            <w:vAlign w:val="center"/>
          </w:tcPr>
          <w:p w14:paraId="79177006"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b/>
                <w:color w:val="000000"/>
                <w:sz w:val="26"/>
                <w:szCs w:val="26"/>
              </w:rPr>
              <w:t>Description CLOs</w:t>
            </w:r>
          </w:p>
        </w:tc>
        <w:tc>
          <w:tcPr>
            <w:tcW w:w="1287" w:type="dxa"/>
            <w:tcBorders>
              <w:top w:val="single" w:sz="4" w:space="0" w:color="000000"/>
              <w:left w:val="single" w:sz="4" w:space="0" w:color="000000"/>
              <w:bottom w:val="single" w:sz="4" w:space="0" w:color="000000"/>
              <w:right w:val="single" w:sz="4" w:space="0" w:color="000000"/>
            </w:tcBorders>
            <w:vAlign w:val="center"/>
          </w:tcPr>
          <w:p w14:paraId="13318DD8"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b/>
                <w:color w:val="000000"/>
                <w:sz w:val="26"/>
                <w:szCs w:val="26"/>
              </w:rPr>
              <w:t>Level achieved</w:t>
            </w:r>
          </w:p>
        </w:tc>
      </w:tr>
      <w:tr w:rsidR="003369B2" w14:paraId="07F2C8EF" w14:textId="77777777">
        <w:tc>
          <w:tcPr>
            <w:tcW w:w="1189" w:type="dxa"/>
            <w:tcBorders>
              <w:top w:val="single" w:sz="4" w:space="0" w:color="000000"/>
              <w:left w:val="single" w:sz="4" w:space="0" w:color="000000"/>
              <w:bottom w:val="single" w:sz="4" w:space="0" w:color="000000"/>
              <w:right w:val="single" w:sz="4" w:space="0" w:color="000000"/>
            </w:tcBorders>
          </w:tcPr>
          <w:p w14:paraId="058FB228"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02" w:type="dxa"/>
            <w:tcBorders>
              <w:top w:val="single" w:sz="4" w:space="0" w:color="000000"/>
              <w:left w:val="single" w:sz="4" w:space="0" w:color="000000"/>
              <w:bottom w:val="single" w:sz="4" w:space="0" w:color="000000"/>
              <w:right w:val="single" w:sz="4" w:space="0" w:color="000000"/>
            </w:tcBorders>
          </w:tcPr>
          <w:p w14:paraId="74B26E49"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5609" w:type="dxa"/>
            <w:tcBorders>
              <w:top w:val="single" w:sz="4" w:space="0" w:color="000000"/>
              <w:left w:val="single" w:sz="4" w:space="0" w:color="000000"/>
              <w:bottom w:val="single" w:sz="4" w:space="0" w:color="000000"/>
              <w:right w:val="single" w:sz="4" w:space="0" w:color="000000"/>
            </w:tcBorders>
          </w:tcPr>
          <w:p w14:paraId="7C3DEAD7"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1287" w:type="dxa"/>
            <w:tcBorders>
              <w:top w:val="single" w:sz="4" w:space="0" w:color="000000"/>
              <w:left w:val="single" w:sz="4" w:space="0" w:color="000000"/>
              <w:bottom w:val="single" w:sz="4" w:space="0" w:color="000000"/>
              <w:right w:val="single" w:sz="4" w:space="0" w:color="000000"/>
            </w:tcBorders>
          </w:tcPr>
          <w:p w14:paraId="6E6731EA"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r>
      <w:tr w:rsidR="003369B2" w14:paraId="524F03C4" w14:textId="77777777">
        <w:trPr>
          <w:cantSplit/>
        </w:trPr>
        <w:tc>
          <w:tcPr>
            <w:tcW w:w="1189" w:type="dxa"/>
            <w:vMerge w:val="restart"/>
            <w:tcBorders>
              <w:top w:val="single" w:sz="4" w:space="0" w:color="000000"/>
              <w:left w:val="single" w:sz="4" w:space="0" w:color="000000"/>
              <w:right w:val="single" w:sz="4" w:space="0" w:color="000000"/>
            </w:tcBorders>
          </w:tcPr>
          <w:p w14:paraId="08133419" w14:textId="77777777" w:rsidR="003369B2" w:rsidRDefault="003369B2">
            <w:pPr>
              <w:widowControl w:val="0"/>
              <w:tabs>
                <w:tab w:val="left" w:pos="990"/>
              </w:tabs>
              <w:ind w:left="1" w:hanging="3"/>
              <w:jc w:val="center"/>
              <w:rPr>
                <w:rFonts w:ascii="Times New Roman" w:eastAsia="Times New Roman" w:hAnsi="Times New Roman" w:cs="Times New Roman"/>
                <w:sz w:val="26"/>
                <w:szCs w:val="26"/>
              </w:rPr>
            </w:pPr>
          </w:p>
          <w:p w14:paraId="63C24A31" w14:textId="77777777" w:rsidR="003369B2" w:rsidRDefault="003369B2">
            <w:pPr>
              <w:widowControl w:val="0"/>
              <w:tabs>
                <w:tab w:val="left" w:pos="990"/>
              </w:tabs>
              <w:ind w:left="1" w:hanging="3"/>
              <w:jc w:val="center"/>
              <w:rPr>
                <w:rFonts w:ascii="Times New Roman" w:eastAsia="Times New Roman" w:hAnsi="Times New Roman" w:cs="Times New Roman"/>
                <w:sz w:val="26"/>
                <w:szCs w:val="26"/>
              </w:rPr>
            </w:pPr>
          </w:p>
          <w:p w14:paraId="2FA532F6" w14:textId="77777777" w:rsidR="003369B2" w:rsidRDefault="003369B2">
            <w:pPr>
              <w:widowControl w:val="0"/>
              <w:tabs>
                <w:tab w:val="left" w:pos="990"/>
              </w:tabs>
              <w:ind w:left="1" w:hanging="3"/>
              <w:jc w:val="center"/>
              <w:rPr>
                <w:rFonts w:ascii="Times New Roman" w:eastAsia="Times New Roman" w:hAnsi="Times New Roman" w:cs="Times New Roman"/>
                <w:sz w:val="26"/>
                <w:szCs w:val="26"/>
              </w:rPr>
            </w:pPr>
          </w:p>
          <w:p w14:paraId="6FA0D630" w14:textId="77777777" w:rsidR="003369B2" w:rsidRDefault="003369B2">
            <w:pPr>
              <w:widowControl w:val="0"/>
              <w:tabs>
                <w:tab w:val="left" w:pos="990"/>
              </w:tabs>
              <w:ind w:left="1" w:hanging="3"/>
              <w:jc w:val="center"/>
              <w:rPr>
                <w:rFonts w:ascii="Times New Roman" w:eastAsia="Times New Roman" w:hAnsi="Times New Roman" w:cs="Times New Roman"/>
                <w:sz w:val="26"/>
                <w:szCs w:val="26"/>
              </w:rPr>
            </w:pPr>
          </w:p>
          <w:p w14:paraId="0845F2F1" w14:textId="77777777" w:rsidR="003369B2" w:rsidRDefault="00057AAE">
            <w:pPr>
              <w:widowControl w:val="0"/>
              <w:tabs>
                <w:tab w:val="left" w:pos="990"/>
              </w:tabs>
              <w:ind w:left="1" w:hanging="3"/>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G1</w:t>
            </w:r>
          </w:p>
        </w:tc>
        <w:tc>
          <w:tcPr>
            <w:tcW w:w="1202" w:type="dxa"/>
            <w:tcBorders>
              <w:top w:val="single" w:sz="4" w:space="0" w:color="000000"/>
              <w:left w:val="single" w:sz="4" w:space="0" w:color="000000"/>
              <w:bottom w:val="single" w:sz="4" w:space="0" w:color="000000"/>
              <w:right w:val="single" w:sz="4" w:space="0" w:color="000000"/>
            </w:tcBorders>
            <w:vAlign w:val="center"/>
          </w:tcPr>
          <w:p w14:paraId="7E85B2A2"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CLO 1.1</w:t>
            </w:r>
          </w:p>
        </w:tc>
        <w:tc>
          <w:tcPr>
            <w:tcW w:w="5609" w:type="dxa"/>
            <w:tcBorders>
              <w:top w:val="single" w:sz="4" w:space="0" w:color="000000"/>
              <w:left w:val="single" w:sz="4" w:space="0" w:color="000000"/>
              <w:bottom w:val="single" w:sz="4" w:space="0" w:color="000000"/>
              <w:right w:val="single" w:sz="4" w:space="0" w:color="000000"/>
            </w:tcBorders>
          </w:tcPr>
          <w:p w14:paraId="6A22DBB2" w14:textId="77777777" w:rsidR="003369B2" w:rsidRDefault="00057AAE">
            <w:pPr>
              <w:tabs>
                <w:tab w:val="left" w:pos="990"/>
              </w:tabs>
              <w:ind w:left="1" w:hanging="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Understand and master the basic concepts; The relationship and essential role of the social event and wedding services business in the development of the leisure and event industry.</w:t>
            </w:r>
          </w:p>
        </w:tc>
        <w:tc>
          <w:tcPr>
            <w:tcW w:w="1287" w:type="dxa"/>
            <w:tcBorders>
              <w:top w:val="single" w:sz="4" w:space="0" w:color="000000"/>
              <w:left w:val="single" w:sz="4" w:space="0" w:color="000000"/>
              <w:bottom w:val="single" w:sz="4" w:space="0" w:color="000000"/>
              <w:right w:val="single" w:sz="4" w:space="0" w:color="000000"/>
            </w:tcBorders>
            <w:vAlign w:val="center"/>
          </w:tcPr>
          <w:p w14:paraId="56533CC4"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w:t>
            </w:r>
          </w:p>
        </w:tc>
      </w:tr>
      <w:tr w:rsidR="003369B2" w14:paraId="01EA22A7" w14:textId="77777777">
        <w:trPr>
          <w:cantSplit/>
        </w:trPr>
        <w:tc>
          <w:tcPr>
            <w:tcW w:w="1189" w:type="dxa"/>
            <w:vMerge/>
            <w:tcBorders>
              <w:top w:val="single" w:sz="4" w:space="0" w:color="000000"/>
              <w:left w:val="single" w:sz="4" w:space="0" w:color="000000"/>
              <w:right w:val="single" w:sz="4" w:space="0" w:color="000000"/>
            </w:tcBorders>
          </w:tcPr>
          <w:p w14:paraId="3C506ADE" w14:textId="77777777" w:rsidR="003369B2" w:rsidRDefault="003369B2">
            <w:pPr>
              <w:widowControl w:val="0"/>
              <w:pBdr>
                <w:top w:val="nil"/>
                <w:left w:val="nil"/>
                <w:bottom w:val="nil"/>
                <w:right w:val="nil"/>
                <w:between w:val="nil"/>
              </w:pBdr>
              <w:spacing w:line="276" w:lineRule="auto"/>
              <w:ind w:left="1" w:hanging="3"/>
              <w:rPr>
                <w:rFonts w:ascii="Times New Roman" w:eastAsia="Times New Roman" w:hAnsi="Times New Roman" w:cs="Times New Roman"/>
                <w:sz w:val="26"/>
                <w:szCs w:val="26"/>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7420995E"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CLO 1.2</w:t>
            </w:r>
          </w:p>
        </w:tc>
        <w:tc>
          <w:tcPr>
            <w:tcW w:w="5609" w:type="dxa"/>
            <w:tcBorders>
              <w:top w:val="single" w:sz="4" w:space="0" w:color="000000"/>
              <w:left w:val="single" w:sz="4" w:space="0" w:color="000000"/>
              <w:bottom w:val="single" w:sz="4" w:space="0" w:color="000000"/>
              <w:right w:val="single" w:sz="4" w:space="0" w:color="000000"/>
            </w:tcBorders>
          </w:tcPr>
          <w:p w14:paraId="21A8995F" w14:textId="77777777" w:rsidR="003369B2" w:rsidRDefault="00057AAE">
            <w:pPr>
              <w:tabs>
                <w:tab w:val="left" w:pos="990"/>
              </w:tabs>
              <w:ind w:left="1" w:hanging="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Understand and understand the history and development trends of social event and wedding business in relation to relevant factors; </w:t>
            </w:r>
          </w:p>
        </w:tc>
        <w:tc>
          <w:tcPr>
            <w:tcW w:w="1287" w:type="dxa"/>
            <w:tcBorders>
              <w:top w:val="single" w:sz="4" w:space="0" w:color="000000"/>
              <w:left w:val="single" w:sz="4" w:space="0" w:color="000000"/>
              <w:bottom w:val="single" w:sz="4" w:space="0" w:color="000000"/>
              <w:right w:val="single" w:sz="4" w:space="0" w:color="000000"/>
            </w:tcBorders>
            <w:vAlign w:val="center"/>
          </w:tcPr>
          <w:p w14:paraId="5C108C7B"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I</w:t>
            </w:r>
          </w:p>
        </w:tc>
      </w:tr>
      <w:tr w:rsidR="003369B2" w14:paraId="1B7AA0D6" w14:textId="77777777">
        <w:trPr>
          <w:cantSplit/>
        </w:trPr>
        <w:tc>
          <w:tcPr>
            <w:tcW w:w="1189" w:type="dxa"/>
            <w:vMerge/>
            <w:tcBorders>
              <w:top w:val="single" w:sz="4" w:space="0" w:color="000000"/>
              <w:left w:val="single" w:sz="4" w:space="0" w:color="000000"/>
              <w:right w:val="single" w:sz="4" w:space="0" w:color="000000"/>
            </w:tcBorders>
          </w:tcPr>
          <w:p w14:paraId="0E401D97" w14:textId="77777777" w:rsidR="003369B2" w:rsidRDefault="003369B2">
            <w:pPr>
              <w:widowControl w:val="0"/>
              <w:pBdr>
                <w:top w:val="nil"/>
                <w:left w:val="nil"/>
                <w:bottom w:val="nil"/>
                <w:right w:val="nil"/>
                <w:between w:val="nil"/>
              </w:pBdr>
              <w:spacing w:line="276" w:lineRule="auto"/>
              <w:ind w:left="1" w:hanging="3"/>
              <w:rPr>
                <w:rFonts w:ascii="Times New Roman" w:eastAsia="Times New Roman" w:hAnsi="Times New Roman" w:cs="Times New Roman"/>
                <w:sz w:val="26"/>
                <w:szCs w:val="26"/>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4CBBD0D2"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CLO 1.3</w:t>
            </w:r>
          </w:p>
        </w:tc>
        <w:tc>
          <w:tcPr>
            <w:tcW w:w="5609" w:type="dxa"/>
            <w:tcBorders>
              <w:top w:val="single" w:sz="4" w:space="0" w:color="000000"/>
              <w:left w:val="single" w:sz="4" w:space="0" w:color="000000"/>
              <w:bottom w:val="single" w:sz="4" w:space="0" w:color="000000"/>
              <w:right w:val="single" w:sz="4" w:space="0" w:color="000000"/>
            </w:tcBorders>
          </w:tcPr>
          <w:p w14:paraId="5C46E426" w14:textId="77777777" w:rsidR="003369B2" w:rsidRDefault="00057AAE">
            <w:pPr>
              <w:tabs>
                <w:tab w:val="left" w:pos="990"/>
              </w:tabs>
              <w:ind w:left="1" w:hanging="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Understand, analyze, explain the characteristics and requirements of each social event and wedding service product.</w:t>
            </w:r>
          </w:p>
        </w:tc>
        <w:tc>
          <w:tcPr>
            <w:tcW w:w="1287" w:type="dxa"/>
            <w:tcBorders>
              <w:top w:val="single" w:sz="4" w:space="0" w:color="000000"/>
              <w:left w:val="single" w:sz="4" w:space="0" w:color="000000"/>
              <w:bottom w:val="single" w:sz="4" w:space="0" w:color="000000"/>
              <w:right w:val="single" w:sz="4" w:space="0" w:color="000000"/>
            </w:tcBorders>
            <w:vAlign w:val="center"/>
          </w:tcPr>
          <w:p w14:paraId="26AB7A2C"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w:t>
            </w:r>
          </w:p>
        </w:tc>
      </w:tr>
      <w:tr w:rsidR="003369B2" w14:paraId="0FB0260A" w14:textId="77777777">
        <w:trPr>
          <w:cantSplit/>
        </w:trPr>
        <w:tc>
          <w:tcPr>
            <w:tcW w:w="1189" w:type="dxa"/>
            <w:vMerge/>
            <w:tcBorders>
              <w:top w:val="single" w:sz="4" w:space="0" w:color="000000"/>
              <w:left w:val="single" w:sz="4" w:space="0" w:color="000000"/>
              <w:right w:val="single" w:sz="4" w:space="0" w:color="000000"/>
            </w:tcBorders>
          </w:tcPr>
          <w:p w14:paraId="4A78E3B8" w14:textId="77777777" w:rsidR="003369B2" w:rsidRDefault="003369B2">
            <w:pPr>
              <w:widowControl w:val="0"/>
              <w:pBdr>
                <w:top w:val="nil"/>
                <w:left w:val="nil"/>
                <w:bottom w:val="nil"/>
                <w:right w:val="nil"/>
                <w:between w:val="nil"/>
              </w:pBdr>
              <w:spacing w:line="276" w:lineRule="auto"/>
              <w:ind w:left="1" w:hanging="3"/>
              <w:rPr>
                <w:rFonts w:ascii="Times New Roman" w:eastAsia="Times New Roman" w:hAnsi="Times New Roman" w:cs="Times New Roman"/>
                <w:sz w:val="26"/>
                <w:szCs w:val="26"/>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1AC4E99B"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CLO 1.4</w:t>
            </w:r>
          </w:p>
        </w:tc>
        <w:tc>
          <w:tcPr>
            <w:tcW w:w="5609" w:type="dxa"/>
            <w:tcBorders>
              <w:top w:val="single" w:sz="4" w:space="0" w:color="000000"/>
              <w:left w:val="single" w:sz="4" w:space="0" w:color="000000"/>
              <w:bottom w:val="single" w:sz="4" w:space="0" w:color="000000"/>
              <w:right w:val="single" w:sz="4" w:space="0" w:color="000000"/>
            </w:tcBorders>
          </w:tcPr>
          <w:p w14:paraId="0F429808" w14:textId="77777777" w:rsidR="003369B2" w:rsidRDefault="00057AAE">
            <w:pPr>
              <w:tabs>
                <w:tab w:val="left" w:pos="990"/>
              </w:tabs>
              <w:ind w:left="1" w:hanging="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Mastering business processes, recognizing possible risks for each type of event, ability to analyze causes and offer prevention and handling plans.</w:t>
            </w:r>
          </w:p>
        </w:tc>
        <w:tc>
          <w:tcPr>
            <w:tcW w:w="1287" w:type="dxa"/>
            <w:tcBorders>
              <w:top w:val="single" w:sz="4" w:space="0" w:color="000000"/>
              <w:left w:val="single" w:sz="4" w:space="0" w:color="000000"/>
              <w:bottom w:val="single" w:sz="4" w:space="0" w:color="000000"/>
              <w:right w:val="single" w:sz="4" w:space="0" w:color="000000"/>
            </w:tcBorders>
            <w:vAlign w:val="center"/>
          </w:tcPr>
          <w:p w14:paraId="08CF31A4"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U</w:t>
            </w:r>
          </w:p>
        </w:tc>
      </w:tr>
      <w:tr w:rsidR="003369B2" w14:paraId="23E51978" w14:textId="77777777">
        <w:trPr>
          <w:cantSplit/>
        </w:trPr>
        <w:tc>
          <w:tcPr>
            <w:tcW w:w="1189" w:type="dxa"/>
            <w:vMerge w:val="restart"/>
            <w:tcBorders>
              <w:top w:val="single" w:sz="4" w:space="0" w:color="000000"/>
              <w:left w:val="single" w:sz="4" w:space="0" w:color="000000"/>
              <w:right w:val="single" w:sz="4" w:space="0" w:color="000000"/>
            </w:tcBorders>
          </w:tcPr>
          <w:p w14:paraId="73B00FB7" w14:textId="77777777" w:rsidR="003369B2" w:rsidRDefault="003369B2">
            <w:pPr>
              <w:widowControl w:val="0"/>
              <w:tabs>
                <w:tab w:val="left" w:pos="990"/>
              </w:tabs>
              <w:ind w:left="1" w:hanging="3"/>
              <w:jc w:val="center"/>
              <w:rPr>
                <w:rFonts w:ascii="Times New Roman" w:eastAsia="Times New Roman" w:hAnsi="Times New Roman" w:cs="Times New Roman"/>
                <w:sz w:val="26"/>
                <w:szCs w:val="26"/>
              </w:rPr>
            </w:pPr>
          </w:p>
          <w:p w14:paraId="4457E7A0" w14:textId="77777777" w:rsidR="003369B2" w:rsidRDefault="003369B2">
            <w:pPr>
              <w:widowControl w:val="0"/>
              <w:tabs>
                <w:tab w:val="left" w:pos="990"/>
              </w:tabs>
              <w:ind w:left="1" w:hanging="3"/>
              <w:jc w:val="center"/>
              <w:rPr>
                <w:rFonts w:ascii="Times New Roman" w:eastAsia="Times New Roman" w:hAnsi="Times New Roman" w:cs="Times New Roman"/>
                <w:sz w:val="26"/>
                <w:szCs w:val="26"/>
              </w:rPr>
            </w:pPr>
          </w:p>
          <w:p w14:paraId="7B5DC09C"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G2</w:t>
            </w:r>
          </w:p>
        </w:tc>
        <w:tc>
          <w:tcPr>
            <w:tcW w:w="1202" w:type="dxa"/>
            <w:tcBorders>
              <w:top w:val="single" w:sz="4" w:space="0" w:color="000000"/>
              <w:left w:val="single" w:sz="4" w:space="0" w:color="000000"/>
              <w:right w:val="single" w:sz="4" w:space="0" w:color="000000"/>
            </w:tcBorders>
            <w:vAlign w:val="center"/>
          </w:tcPr>
          <w:p w14:paraId="56B3188E"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CLO 2.1</w:t>
            </w:r>
          </w:p>
        </w:tc>
        <w:tc>
          <w:tcPr>
            <w:tcW w:w="5609" w:type="dxa"/>
            <w:tcBorders>
              <w:top w:val="single" w:sz="4" w:space="0" w:color="000000"/>
              <w:left w:val="single" w:sz="4" w:space="0" w:color="000000"/>
              <w:right w:val="single" w:sz="4" w:space="0" w:color="000000"/>
            </w:tcBorders>
          </w:tcPr>
          <w:p w14:paraId="2FC1F167" w14:textId="77777777" w:rsidR="003369B2" w:rsidRDefault="00057AAE">
            <w:pPr>
              <w:tabs>
                <w:tab w:val="left" w:pos="990"/>
              </w:tabs>
              <w:ind w:left="1" w:hanging="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Have professional event planning, event organization, event coordination skills.</w:t>
            </w:r>
          </w:p>
        </w:tc>
        <w:tc>
          <w:tcPr>
            <w:tcW w:w="1287" w:type="dxa"/>
            <w:tcBorders>
              <w:top w:val="single" w:sz="4" w:space="0" w:color="000000"/>
              <w:left w:val="single" w:sz="4" w:space="0" w:color="000000"/>
              <w:bottom w:val="single" w:sz="4" w:space="0" w:color="000000"/>
              <w:right w:val="single" w:sz="4" w:space="0" w:color="000000"/>
            </w:tcBorders>
          </w:tcPr>
          <w:p w14:paraId="3E56D2E3" w14:textId="77777777" w:rsidR="003369B2" w:rsidRDefault="00057AAE">
            <w:pPr>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U</w:t>
            </w:r>
          </w:p>
        </w:tc>
      </w:tr>
      <w:tr w:rsidR="003369B2" w14:paraId="4624857F" w14:textId="77777777">
        <w:trPr>
          <w:cantSplit/>
        </w:trPr>
        <w:tc>
          <w:tcPr>
            <w:tcW w:w="1189" w:type="dxa"/>
            <w:vMerge/>
            <w:tcBorders>
              <w:top w:val="single" w:sz="4" w:space="0" w:color="000000"/>
              <w:left w:val="single" w:sz="4" w:space="0" w:color="000000"/>
              <w:right w:val="single" w:sz="4" w:space="0" w:color="000000"/>
            </w:tcBorders>
          </w:tcPr>
          <w:p w14:paraId="270EE39E" w14:textId="77777777" w:rsidR="003369B2" w:rsidRDefault="003369B2">
            <w:pPr>
              <w:widowControl w:val="0"/>
              <w:pBdr>
                <w:top w:val="nil"/>
                <w:left w:val="nil"/>
                <w:bottom w:val="nil"/>
                <w:right w:val="nil"/>
                <w:between w:val="nil"/>
              </w:pBdr>
              <w:spacing w:line="276" w:lineRule="auto"/>
              <w:ind w:left="1" w:hanging="3"/>
              <w:rPr>
                <w:rFonts w:ascii="Times New Roman" w:eastAsia="Times New Roman" w:hAnsi="Times New Roman" w:cs="Times New Roman"/>
                <w:sz w:val="26"/>
                <w:szCs w:val="26"/>
              </w:rPr>
            </w:pPr>
          </w:p>
        </w:tc>
        <w:tc>
          <w:tcPr>
            <w:tcW w:w="1202" w:type="dxa"/>
            <w:tcBorders>
              <w:top w:val="single" w:sz="4" w:space="0" w:color="000000"/>
              <w:left w:val="single" w:sz="4" w:space="0" w:color="000000"/>
              <w:right w:val="single" w:sz="4" w:space="0" w:color="000000"/>
            </w:tcBorders>
            <w:vAlign w:val="center"/>
          </w:tcPr>
          <w:p w14:paraId="013EE1C5"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CLO 2.2</w:t>
            </w:r>
          </w:p>
        </w:tc>
        <w:tc>
          <w:tcPr>
            <w:tcW w:w="5609" w:type="dxa"/>
            <w:tcBorders>
              <w:top w:val="single" w:sz="4" w:space="0" w:color="000000"/>
              <w:left w:val="single" w:sz="4" w:space="0" w:color="000000"/>
              <w:right w:val="single" w:sz="4" w:space="0" w:color="000000"/>
            </w:tcBorders>
          </w:tcPr>
          <w:p w14:paraId="6467ECF9" w14:textId="77777777" w:rsidR="003369B2" w:rsidRDefault="00057AAE">
            <w:pPr>
              <w:tabs>
                <w:tab w:val="left" w:pos="990"/>
              </w:tabs>
              <w:ind w:left="1" w:hanging="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Skills in personalizing customer needs (identifying and classifying customers, thereby understanding the needs and wants of each type of customer and designing appropriate services)</w:t>
            </w:r>
          </w:p>
        </w:tc>
        <w:tc>
          <w:tcPr>
            <w:tcW w:w="1287" w:type="dxa"/>
            <w:tcBorders>
              <w:top w:val="single" w:sz="4" w:space="0" w:color="000000"/>
              <w:left w:val="single" w:sz="4" w:space="0" w:color="000000"/>
              <w:bottom w:val="single" w:sz="4" w:space="0" w:color="000000"/>
              <w:right w:val="single" w:sz="4" w:space="0" w:color="000000"/>
            </w:tcBorders>
          </w:tcPr>
          <w:p w14:paraId="01FB0552" w14:textId="77777777" w:rsidR="003369B2" w:rsidRDefault="003369B2">
            <w:pPr>
              <w:tabs>
                <w:tab w:val="left" w:pos="990"/>
              </w:tabs>
              <w:ind w:left="1" w:hanging="3"/>
              <w:jc w:val="center"/>
              <w:rPr>
                <w:rFonts w:ascii="Times New Roman" w:eastAsia="Times New Roman" w:hAnsi="Times New Roman" w:cs="Times New Roman"/>
                <w:sz w:val="26"/>
                <w:szCs w:val="26"/>
              </w:rPr>
            </w:pPr>
          </w:p>
          <w:p w14:paraId="1607D935" w14:textId="77777777" w:rsidR="003369B2" w:rsidRDefault="00057AAE">
            <w:pPr>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U</w:t>
            </w:r>
          </w:p>
        </w:tc>
      </w:tr>
      <w:tr w:rsidR="003369B2" w14:paraId="474ED98B" w14:textId="77777777">
        <w:trPr>
          <w:cantSplit/>
        </w:trPr>
        <w:tc>
          <w:tcPr>
            <w:tcW w:w="1189" w:type="dxa"/>
            <w:vMerge/>
            <w:tcBorders>
              <w:top w:val="single" w:sz="4" w:space="0" w:color="000000"/>
              <w:left w:val="single" w:sz="4" w:space="0" w:color="000000"/>
              <w:right w:val="single" w:sz="4" w:space="0" w:color="000000"/>
            </w:tcBorders>
          </w:tcPr>
          <w:p w14:paraId="02222F4F" w14:textId="77777777" w:rsidR="003369B2" w:rsidRDefault="003369B2">
            <w:pPr>
              <w:widowControl w:val="0"/>
              <w:pBdr>
                <w:top w:val="nil"/>
                <w:left w:val="nil"/>
                <w:bottom w:val="nil"/>
                <w:right w:val="nil"/>
                <w:between w:val="nil"/>
              </w:pBdr>
              <w:spacing w:line="276" w:lineRule="auto"/>
              <w:ind w:left="1" w:hanging="3"/>
              <w:rPr>
                <w:rFonts w:ascii="Times New Roman" w:eastAsia="Times New Roman" w:hAnsi="Times New Roman" w:cs="Times New Roman"/>
                <w:sz w:val="26"/>
                <w:szCs w:val="26"/>
              </w:rPr>
            </w:pPr>
          </w:p>
        </w:tc>
        <w:tc>
          <w:tcPr>
            <w:tcW w:w="1202" w:type="dxa"/>
            <w:tcBorders>
              <w:left w:val="single" w:sz="4" w:space="0" w:color="000000"/>
              <w:bottom w:val="single" w:sz="4" w:space="0" w:color="000000"/>
              <w:right w:val="single" w:sz="4" w:space="0" w:color="000000"/>
            </w:tcBorders>
            <w:vAlign w:val="center"/>
          </w:tcPr>
          <w:p w14:paraId="747D98D4" w14:textId="77777777" w:rsidR="003369B2" w:rsidRDefault="00057AAE">
            <w:pPr>
              <w:widowControl w:val="0"/>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CLO 2.3</w:t>
            </w:r>
          </w:p>
        </w:tc>
        <w:tc>
          <w:tcPr>
            <w:tcW w:w="5609" w:type="dxa"/>
            <w:tcBorders>
              <w:left w:val="single" w:sz="4" w:space="0" w:color="000000"/>
              <w:bottom w:val="single" w:sz="4" w:space="0" w:color="000000"/>
              <w:right w:val="single" w:sz="4" w:space="0" w:color="000000"/>
            </w:tcBorders>
          </w:tcPr>
          <w:p w14:paraId="115CE087" w14:textId="77777777" w:rsidR="003369B2" w:rsidRDefault="00057AAE">
            <w:pPr>
              <w:tabs>
                <w:tab w:val="left" w:pos="990"/>
              </w:tabs>
              <w:ind w:left="1" w:hanging="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Have skills in analyzing impact factors, business environment for businesses/organizations providing social events and wedding services, thereby making business plans, </w:t>
            </w:r>
            <w:proofErr w:type="gramStart"/>
            <w:r>
              <w:rPr>
                <w:rFonts w:ascii="Times New Roman" w:eastAsia="Times New Roman" w:hAnsi="Times New Roman" w:cs="Times New Roman"/>
                <w:sz w:val="26"/>
                <w:szCs w:val="26"/>
              </w:rPr>
              <w:t>developing</w:t>
            </w:r>
            <w:proofErr w:type="gramEnd"/>
            <w:r>
              <w:rPr>
                <w:rFonts w:ascii="Times New Roman" w:eastAsia="Times New Roman" w:hAnsi="Times New Roman" w:cs="Times New Roman"/>
                <w:sz w:val="26"/>
                <w:szCs w:val="26"/>
              </w:rPr>
              <w:t xml:space="preserve"> and marketing products and services </w:t>
            </w:r>
          </w:p>
        </w:tc>
        <w:tc>
          <w:tcPr>
            <w:tcW w:w="1287" w:type="dxa"/>
            <w:tcBorders>
              <w:top w:val="single" w:sz="4" w:space="0" w:color="000000"/>
              <w:left w:val="single" w:sz="4" w:space="0" w:color="000000"/>
              <w:bottom w:val="single" w:sz="4" w:space="0" w:color="000000"/>
              <w:right w:val="single" w:sz="4" w:space="0" w:color="000000"/>
            </w:tcBorders>
          </w:tcPr>
          <w:p w14:paraId="331E47A0" w14:textId="77777777" w:rsidR="003369B2" w:rsidRDefault="003369B2">
            <w:pPr>
              <w:tabs>
                <w:tab w:val="left" w:pos="990"/>
              </w:tabs>
              <w:ind w:left="1" w:hanging="3"/>
              <w:jc w:val="center"/>
              <w:rPr>
                <w:rFonts w:ascii="Times New Roman" w:eastAsia="Times New Roman" w:hAnsi="Times New Roman" w:cs="Times New Roman"/>
                <w:sz w:val="26"/>
                <w:szCs w:val="26"/>
              </w:rPr>
            </w:pPr>
          </w:p>
          <w:p w14:paraId="2BAEA1E3" w14:textId="77777777" w:rsidR="003369B2" w:rsidRDefault="003369B2">
            <w:pPr>
              <w:tabs>
                <w:tab w:val="left" w:pos="990"/>
              </w:tabs>
              <w:ind w:left="1" w:hanging="3"/>
              <w:jc w:val="center"/>
              <w:rPr>
                <w:rFonts w:ascii="Times New Roman" w:eastAsia="Times New Roman" w:hAnsi="Times New Roman" w:cs="Times New Roman"/>
                <w:sz w:val="26"/>
                <w:szCs w:val="26"/>
              </w:rPr>
            </w:pPr>
          </w:p>
          <w:p w14:paraId="6585565B" w14:textId="77777777" w:rsidR="003369B2" w:rsidRDefault="00057AAE">
            <w:pPr>
              <w:tabs>
                <w:tab w:val="left" w:pos="990"/>
              </w:tabs>
              <w:ind w:left="1" w:hanging="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U</w:t>
            </w:r>
          </w:p>
        </w:tc>
      </w:tr>
    </w:tbl>
    <w:p w14:paraId="36FC8655" w14:textId="77777777" w:rsidR="003369B2" w:rsidRDefault="003369B2">
      <w:pPr>
        <w:pStyle w:val="Heading1"/>
        <w:tabs>
          <w:tab w:val="left" w:pos="990"/>
        </w:tabs>
        <w:spacing w:before="0" w:after="0"/>
        <w:ind w:left="1" w:hanging="3"/>
        <w:jc w:val="both"/>
        <w:rPr>
          <w:sz w:val="26"/>
          <w:szCs w:val="26"/>
        </w:rPr>
      </w:pPr>
    </w:p>
    <w:p w14:paraId="10BA46BF" w14:textId="77777777" w:rsidR="003369B2" w:rsidRDefault="00057AAE" w:rsidP="005A0889">
      <w:pPr>
        <w:pStyle w:val="Heading1"/>
        <w:numPr>
          <w:ilvl w:val="0"/>
          <w:numId w:val="6"/>
        </w:numPr>
        <w:tabs>
          <w:tab w:val="left" w:pos="450"/>
        </w:tabs>
        <w:spacing w:before="0" w:after="0"/>
        <w:ind w:left="1" w:hanging="3"/>
        <w:rPr>
          <w:sz w:val="26"/>
          <w:szCs w:val="26"/>
        </w:rPr>
      </w:pPr>
      <w:r>
        <w:rPr>
          <w:sz w:val="26"/>
          <w:szCs w:val="26"/>
        </w:rPr>
        <w:t>COURSE ASSESSMENT</w:t>
      </w:r>
    </w:p>
    <w:p w14:paraId="5538B506" w14:textId="662A0313" w:rsidR="003369B2" w:rsidRDefault="00057AAE">
      <w:pPr>
        <w:pStyle w:val="Heading1"/>
        <w:tabs>
          <w:tab w:val="left" w:pos="990"/>
        </w:tabs>
        <w:spacing w:before="0" w:after="0"/>
        <w:ind w:left="1" w:hanging="3"/>
        <w:jc w:val="center"/>
        <w:rPr>
          <w:sz w:val="26"/>
          <w:szCs w:val="26"/>
        </w:rPr>
      </w:pPr>
      <w:r>
        <w:rPr>
          <w:sz w:val="26"/>
          <w:szCs w:val="26"/>
        </w:rPr>
        <w:t>Table 7.1. Course assessment</w:t>
      </w:r>
    </w:p>
    <w:tbl>
      <w:tblPr>
        <w:tblW w:w="5364"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9"/>
        <w:gridCol w:w="2143"/>
        <w:gridCol w:w="1260"/>
        <w:gridCol w:w="1281"/>
        <w:gridCol w:w="2520"/>
        <w:gridCol w:w="898"/>
      </w:tblGrid>
      <w:tr w:rsidR="005A0889" w:rsidRPr="00485D40" w14:paraId="514A7D10" w14:textId="77777777" w:rsidTr="005A0889">
        <w:tc>
          <w:tcPr>
            <w:tcW w:w="833" w:type="pct"/>
            <w:shd w:val="clear" w:color="auto" w:fill="auto"/>
            <w:vAlign w:val="center"/>
          </w:tcPr>
          <w:p w14:paraId="40FCFBD6" w14:textId="77777777" w:rsidR="005A0889" w:rsidRPr="00485D40" w:rsidRDefault="005A0889" w:rsidP="00EF0E86">
            <w:pPr>
              <w:widowControl w:val="0"/>
              <w:spacing w:line="240" w:lineRule="auto"/>
              <w:ind w:left="1" w:hanging="3"/>
              <w:jc w:val="center"/>
              <w:rPr>
                <w:rFonts w:ascii="Times New Roman" w:hAnsi="Times New Roman" w:cs="Times New Roman"/>
                <w:b/>
                <w:sz w:val="26"/>
                <w:szCs w:val="26"/>
              </w:rPr>
            </w:pPr>
            <w:r w:rsidRPr="00485D40">
              <w:rPr>
                <w:rFonts w:ascii="Times New Roman" w:hAnsi="Times New Roman" w:cs="Times New Roman"/>
                <w:b/>
                <w:sz w:val="26"/>
                <w:szCs w:val="26"/>
              </w:rPr>
              <w:t>Forms of assessment</w:t>
            </w:r>
          </w:p>
        </w:tc>
        <w:tc>
          <w:tcPr>
            <w:tcW w:w="1102" w:type="pct"/>
            <w:shd w:val="clear" w:color="auto" w:fill="auto"/>
            <w:vAlign w:val="center"/>
          </w:tcPr>
          <w:p w14:paraId="44561749" w14:textId="77777777" w:rsidR="005A0889" w:rsidRPr="00485D40" w:rsidRDefault="005A0889" w:rsidP="00EF0E86">
            <w:pPr>
              <w:widowControl w:val="0"/>
              <w:spacing w:line="240" w:lineRule="auto"/>
              <w:ind w:left="1" w:hanging="3"/>
              <w:jc w:val="center"/>
              <w:rPr>
                <w:rFonts w:ascii="Times New Roman" w:hAnsi="Times New Roman" w:cs="Times New Roman"/>
                <w:b/>
                <w:sz w:val="26"/>
                <w:szCs w:val="26"/>
              </w:rPr>
            </w:pPr>
            <w:r w:rsidRPr="00485D40">
              <w:rPr>
                <w:rFonts w:ascii="Times New Roman" w:hAnsi="Times New Roman" w:cs="Times New Roman"/>
                <w:b/>
                <w:sz w:val="26"/>
                <w:szCs w:val="26"/>
              </w:rPr>
              <w:t>Content</w:t>
            </w:r>
          </w:p>
        </w:tc>
        <w:tc>
          <w:tcPr>
            <w:tcW w:w="648" w:type="pct"/>
            <w:vAlign w:val="center"/>
          </w:tcPr>
          <w:p w14:paraId="35C81D7E" w14:textId="77777777" w:rsidR="005A0889" w:rsidRPr="00485D40" w:rsidRDefault="005A0889" w:rsidP="00EF0E86">
            <w:pPr>
              <w:widowControl w:val="0"/>
              <w:spacing w:line="240" w:lineRule="auto"/>
              <w:ind w:left="1" w:hanging="3"/>
              <w:jc w:val="center"/>
              <w:rPr>
                <w:rFonts w:ascii="Times New Roman" w:hAnsi="Times New Roman" w:cs="Times New Roman"/>
                <w:b/>
                <w:sz w:val="26"/>
                <w:szCs w:val="26"/>
              </w:rPr>
            </w:pPr>
            <w:r w:rsidRPr="00485D40">
              <w:rPr>
                <w:rFonts w:ascii="Times New Roman" w:hAnsi="Times New Roman" w:cs="Times New Roman"/>
                <w:b/>
                <w:sz w:val="26"/>
                <w:szCs w:val="26"/>
              </w:rPr>
              <w:t>Timing</w:t>
            </w:r>
          </w:p>
        </w:tc>
        <w:tc>
          <w:tcPr>
            <w:tcW w:w="659" w:type="pct"/>
            <w:vAlign w:val="center"/>
          </w:tcPr>
          <w:p w14:paraId="592039AC" w14:textId="77777777" w:rsidR="005A0889" w:rsidRPr="00485D40" w:rsidRDefault="005A0889" w:rsidP="00EF0E86">
            <w:pPr>
              <w:widowControl w:val="0"/>
              <w:spacing w:line="240" w:lineRule="auto"/>
              <w:ind w:left="1" w:hanging="3"/>
              <w:jc w:val="center"/>
              <w:rPr>
                <w:rFonts w:ascii="Times New Roman" w:hAnsi="Times New Roman" w:cs="Times New Roman"/>
                <w:b/>
                <w:sz w:val="26"/>
                <w:szCs w:val="26"/>
              </w:rPr>
            </w:pPr>
            <w:r w:rsidRPr="00485D40">
              <w:rPr>
                <w:rFonts w:ascii="Times New Roman" w:hAnsi="Times New Roman" w:cs="Times New Roman"/>
                <w:b/>
                <w:sz w:val="26"/>
                <w:szCs w:val="26"/>
              </w:rPr>
              <w:t>Clos</w:t>
            </w:r>
          </w:p>
        </w:tc>
        <w:tc>
          <w:tcPr>
            <w:tcW w:w="1296" w:type="pct"/>
            <w:shd w:val="clear" w:color="auto" w:fill="auto"/>
            <w:vAlign w:val="center"/>
          </w:tcPr>
          <w:p w14:paraId="44515F97" w14:textId="77777777" w:rsidR="005A0889" w:rsidRPr="00485D40" w:rsidRDefault="005A0889" w:rsidP="00EF0E86">
            <w:pPr>
              <w:widowControl w:val="0"/>
              <w:spacing w:line="240" w:lineRule="auto"/>
              <w:ind w:left="1" w:hanging="3"/>
              <w:jc w:val="center"/>
              <w:rPr>
                <w:rFonts w:ascii="Times New Roman" w:hAnsi="Times New Roman" w:cs="Times New Roman"/>
                <w:b/>
                <w:sz w:val="26"/>
                <w:szCs w:val="26"/>
              </w:rPr>
            </w:pPr>
            <w:r w:rsidRPr="00485D40">
              <w:rPr>
                <w:rFonts w:ascii="Times New Roman" w:hAnsi="Times New Roman" w:cs="Times New Roman"/>
                <w:b/>
                <w:sz w:val="26"/>
                <w:szCs w:val="26"/>
              </w:rPr>
              <w:t xml:space="preserve">Evaluation tools and criteria </w:t>
            </w:r>
            <w:r w:rsidRPr="00485D40">
              <w:rPr>
                <w:rFonts w:ascii="Times New Roman" w:hAnsi="Times New Roman" w:cs="Times New Roman"/>
                <w:b/>
                <w:sz w:val="26"/>
                <w:szCs w:val="26"/>
              </w:rPr>
              <w:br/>
              <w:t>*</w:t>
            </w:r>
          </w:p>
        </w:tc>
        <w:tc>
          <w:tcPr>
            <w:tcW w:w="462" w:type="pct"/>
            <w:shd w:val="clear" w:color="auto" w:fill="auto"/>
            <w:vAlign w:val="center"/>
          </w:tcPr>
          <w:p w14:paraId="00CCF11C" w14:textId="77777777" w:rsidR="005A0889" w:rsidRPr="00485D40" w:rsidRDefault="005A0889" w:rsidP="00EF0E86">
            <w:pPr>
              <w:widowControl w:val="0"/>
              <w:spacing w:line="240" w:lineRule="auto"/>
              <w:ind w:left="1" w:hanging="3"/>
              <w:jc w:val="center"/>
              <w:rPr>
                <w:rFonts w:ascii="Times New Roman" w:hAnsi="Times New Roman" w:cs="Times New Roman"/>
                <w:b/>
                <w:sz w:val="26"/>
                <w:szCs w:val="26"/>
              </w:rPr>
            </w:pPr>
            <w:r w:rsidRPr="00485D40">
              <w:rPr>
                <w:rFonts w:ascii="Times New Roman" w:hAnsi="Times New Roman" w:cs="Times New Roman"/>
                <w:b/>
                <w:sz w:val="26"/>
                <w:szCs w:val="26"/>
              </w:rPr>
              <w:t>Rate (%)</w:t>
            </w:r>
          </w:p>
        </w:tc>
      </w:tr>
      <w:tr w:rsidR="005A0889" w:rsidRPr="00485D40" w14:paraId="6E0DB004" w14:textId="77777777" w:rsidTr="005A0889">
        <w:tc>
          <w:tcPr>
            <w:tcW w:w="833" w:type="pct"/>
            <w:shd w:val="clear" w:color="auto" w:fill="auto"/>
            <w:vAlign w:val="center"/>
          </w:tcPr>
          <w:p w14:paraId="31ACAA01" w14:textId="77777777" w:rsidR="005A0889" w:rsidRPr="00485D40" w:rsidRDefault="005A0889" w:rsidP="00EF0E86">
            <w:pPr>
              <w:widowControl w:val="0"/>
              <w:spacing w:line="240" w:lineRule="auto"/>
              <w:ind w:left="1" w:hanging="3"/>
              <w:jc w:val="center"/>
              <w:rPr>
                <w:rFonts w:ascii="Times New Roman" w:hAnsi="Times New Roman" w:cs="Times New Roman"/>
                <w:b/>
                <w:sz w:val="26"/>
                <w:szCs w:val="26"/>
              </w:rPr>
            </w:pPr>
            <w:r w:rsidRPr="00485D40">
              <w:rPr>
                <w:rFonts w:ascii="Times New Roman" w:hAnsi="Times New Roman" w:cs="Times New Roman"/>
                <w:b/>
                <w:sz w:val="26"/>
                <w:szCs w:val="26"/>
              </w:rPr>
              <w:t>[1]</w:t>
            </w:r>
          </w:p>
        </w:tc>
        <w:tc>
          <w:tcPr>
            <w:tcW w:w="1102" w:type="pct"/>
            <w:shd w:val="clear" w:color="auto" w:fill="auto"/>
            <w:vAlign w:val="center"/>
          </w:tcPr>
          <w:p w14:paraId="4802A97A" w14:textId="77777777" w:rsidR="005A0889" w:rsidRPr="00485D40" w:rsidRDefault="005A0889" w:rsidP="00EF0E86">
            <w:pPr>
              <w:widowControl w:val="0"/>
              <w:spacing w:line="240" w:lineRule="auto"/>
              <w:ind w:left="1" w:hanging="3"/>
              <w:jc w:val="center"/>
              <w:rPr>
                <w:rFonts w:ascii="Times New Roman" w:hAnsi="Times New Roman" w:cs="Times New Roman"/>
                <w:b/>
                <w:sz w:val="26"/>
                <w:szCs w:val="26"/>
              </w:rPr>
            </w:pPr>
            <w:r w:rsidRPr="00485D40">
              <w:rPr>
                <w:rFonts w:ascii="Times New Roman" w:hAnsi="Times New Roman" w:cs="Times New Roman"/>
                <w:b/>
                <w:sz w:val="26"/>
                <w:szCs w:val="26"/>
              </w:rPr>
              <w:t>[2]</w:t>
            </w:r>
          </w:p>
        </w:tc>
        <w:tc>
          <w:tcPr>
            <w:tcW w:w="648" w:type="pct"/>
            <w:vAlign w:val="center"/>
          </w:tcPr>
          <w:p w14:paraId="292C813E" w14:textId="77777777" w:rsidR="005A0889" w:rsidRPr="00485D40" w:rsidRDefault="005A0889" w:rsidP="00EF0E86">
            <w:pPr>
              <w:widowControl w:val="0"/>
              <w:spacing w:line="240" w:lineRule="auto"/>
              <w:ind w:left="1" w:hanging="3"/>
              <w:jc w:val="center"/>
              <w:rPr>
                <w:rFonts w:ascii="Times New Roman" w:hAnsi="Times New Roman" w:cs="Times New Roman"/>
                <w:b/>
                <w:sz w:val="26"/>
                <w:szCs w:val="26"/>
              </w:rPr>
            </w:pPr>
            <w:r w:rsidRPr="00485D40">
              <w:rPr>
                <w:rFonts w:ascii="Times New Roman" w:hAnsi="Times New Roman" w:cs="Times New Roman"/>
                <w:b/>
                <w:sz w:val="26"/>
                <w:szCs w:val="26"/>
              </w:rPr>
              <w:t>[3]</w:t>
            </w:r>
          </w:p>
        </w:tc>
        <w:tc>
          <w:tcPr>
            <w:tcW w:w="659" w:type="pct"/>
            <w:vAlign w:val="center"/>
          </w:tcPr>
          <w:p w14:paraId="2B66EBC9" w14:textId="77777777" w:rsidR="005A0889" w:rsidRPr="00485D40" w:rsidRDefault="005A0889" w:rsidP="00EF0E86">
            <w:pPr>
              <w:widowControl w:val="0"/>
              <w:spacing w:line="240" w:lineRule="auto"/>
              <w:ind w:left="1" w:hanging="3"/>
              <w:jc w:val="center"/>
              <w:rPr>
                <w:rFonts w:ascii="Times New Roman" w:hAnsi="Times New Roman" w:cs="Times New Roman"/>
                <w:b/>
                <w:sz w:val="26"/>
                <w:szCs w:val="26"/>
              </w:rPr>
            </w:pPr>
            <w:r w:rsidRPr="00485D40">
              <w:rPr>
                <w:rFonts w:ascii="Times New Roman" w:hAnsi="Times New Roman" w:cs="Times New Roman"/>
                <w:b/>
                <w:sz w:val="26"/>
                <w:szCs w:val="26"/>
              </w:rPr>
              <w:t>[4]</w:t>
            </w:r>
          </w:p>
        </w:tc>
        <w:tc>
          <w:tcPr>
            <w:tcW w:w="1296" w:type="pct"/>
            <w:shd w:val="clear" w:color="auto" w:fill="auto"/>
            <w:vAlign w:val="center"/>
          </w:tcPr>
          <w:p w14:paraId="267043B4" w14:textId="77777777" w:rsidR="005A0889" w:rsidRPr="00485D40" w:rsidRDefault="005A0889" w:rsidP="00EF0E86">
            <w:pPr>
              <w:widowControl w:val="0"/>
              <w:spacing w:line="240" w:lineRule="auto"/>
              <w:ind w:left="1" w:hanging="3"/>
              <w:jc w:val="center"/>
              <w:rPr>
                <w:rFonts w:ascii="Times New Roman" w:hAnsi="Times New Roman" w:cs="Times New Roman"/>
                <w:b/>
                <w:sz w:val="26"/>
                <w:szCs w:val="26"/>
              </w:rPr>
            </w:pPr>
            <w:r w:rsidRPr="00485D40">
              <w:rPr>
                <w:rFonts w:ascii="Times New Roman" w:hAnsi="Times New Roman" w:cs="Times New Roman"/>
                <w:b/>
                <w:sz w:val="26"/>
                <w:szCs w:val="26"/>
              </w:rPr>
              <w:t>[5]</w:t>
            </w:r>
          </w:p>
        </w:tc>
        <w:tc>
          <w:tcPr>
            <w:tcW w:w="462" w:type="pct"/>
            <w:shd w:val="clear" w:color="auto" w:fill="auto"/>
            <w:vAlign w:val="center"/>
          </w:tcPr>
          <w:p w14:paraId="3BE22762" w14:textId="77777777" w:rsidR="005A0889" w:rsidRPr="00485D40" w:rsidRDefault="005A0889" w:rsidP="00EF0E86">
            <w:pPr>
              <w:widowControl w:val="0"/>
              <w:spacing w:line="240" w:lineRule="auto"/>
              <w:ind w:left="1" w:hanging="3"/>
              <w:jc w:val="center"/>
              <w:rPr>
                <w:rFonts w:ascii="Times New Roman" w:hAnsi="Times New Roman" w:cs="Times New Roman"/>
                <w:b/>
                <w:sz w:val="26"/>
                <w:szCs w:val="26"/>
              </w:rPr>
            </w:pPr>
            <w:r w:rsidRPr="00485D40">
              <w:rPr>
                <w:rFonts w:ascii="Times New Roman" w:hAnsi="Times New Roman" w:cs="Times New Roman"/>
                <w:b/>
                <w:sz w:val="26"/>
                <w:szCs w:val="26"/>
              </w:rPr>
              <w:t>[6]</w:t>
            </w:r>
          </w:p>
        </w:tc>
      </w:tr>
      <w:tr w:rsidR="005A0889" w:rsidRPr="00485D40" w14:paraId="5A95F78F" w14:textId="77777777" w:rsidTr="005A0889">
        <w:trPr>
          <w:trHeight w:val="1268"/>
        </w:trPr>
        <w:tc>
          <w:tcPr>
            <w:tcW w:w="833" w:type="pct"/>
            <w:shd w:val="clear" w:color="auto" w:fill="auto"/>
          </w:tcPr>
          <w:p w14:paraId="1E268C5B" w14:textId="2DE49544" w:rsidR="005A0889" w:rsidRPr="00485D40" w:rsidRDefault="005A0889" w:rsidP="00EF0E86">
            <w:pPr>
              <w:widowControl w:val="0"/>
              <w:spacing w:line="240" w:lineRule="auto"/>
              <w:ind w:left="1" w:hanging="3"/>
              <w:rPr>
                <w:rFonts w:ascii="Times New Roman" w:hAnsi="Times New Roman" w:cs="Times New Roman"/>
                <w:sz w:val="26"/>
                <w:szCs w:val="26"/>
                <w:lang w:val="fr-FR"/>
              </w:rPr>
            </w:pPr>
            <w:r>
              <w:rPr>
                <w:rFonts w:ascii="Times New Roman" w:hAnsi="Times New Roman" w:cs="Times New Roman"/>
                <w:sz w:val="26"/>
                <w:szCs w:val="26"/>
                <w:lang w:val="fr-FR"/>
              </w:rPr>
              <w:t>Participation</w:t>
            </w:r>
          </w:p>
        </w:tc>
        <w:tc>
          <w:tcPr>
            <w:tcW w:w="1102" w:type="pct"/>
            <w:shd w:val="clear" w:color="auto" w:fill="auto"/>
          </w:tcPr>
          <w:p w14:paraId="47E33F1F" w14:textId="77777777" w:rsidR="005A0889" w:rsidRPr="00485D40" w:rsidRDefault="005A0889" w:rsidP="00EF0E86">
            <w:pPr>
              <w:widowControl w:val="0"/>
              <w:spacing w:line="240" w:lineRule="auto"/>
              <w:ind w:left="1" w:hanging="3"/>
              <w:jc w:val="both"/>
              <w:rPr>
                <w:rFonts w:ascii="Times New Roman" w:hAnsi="Times New Roman" w:cs="Times New Roman"/>
                <w:sz w:val="26"/>
                <w:szCs w:val="26"/>
                <w:bdr w:val="none" w:sz="0" w:space="0" w:color="auto" w:frame="1"/>
                <w:lang w:val="fr-FR"/>
              </w:rPr>
            </w:pPr>
            <w:r w:rsidRPr="00485D40">
              <w:rPr>
                <w:rFonts w:ascii="Times New Roman" w:hAnsi="Times New Roman" w:cs="Times New Roman"/>
                <w:sz w:val="26"/>
                <w:szCs w:val="26"/>
                <w:bdr w:val="none" w:sz="0" w:space="0" w:color="auto" w:frame="1"/>
              </w:rPr>
              <w:t xml:space="preserve">Attitude to learning in the classroom </w:t>
            </w:r>
          </w:p>
          <w:p w14:paraId="73F96DB6" w14:textId="77777777" w:rsidR="005A0889" w:rsidRPr="00485D40" w:rsidRDefault="005A0889" w:rsidP="00EF0E86">
            <w:pPr>
              <w:widowControl w:val="0"/>
              <w:spacing w:line="240" w:lineRule="auto"/>
              <w:ind w:left="1" w:hanging="3"/>
              <w:jc w:val="both"/>
              <w:rPr>
                <w:rFonts w:ascii="Times New Roman" w:hAnsi="Times New Roman" w:cs="Times New Roman"/>
                <w:sz w:val="26"/>
                <w:szCs w:val="26"/>
                <w:bdr w:val="none" w:sz="0" w:space="0" w:color="auto" w:frame="1"/>
                <w:lang w:val="fr-FR"/>
              </w:rPr>
            </w:pPr>
            <w:r w:rsidRPr="00485D40">
              <w:rPr>
                <w:rFonts w:ascii="Times New Roman" w:hAnsi="Times New Roman" w:cs="Times New Roman"/>
                <w:sz w:val="26"/>
                <w:szCs w:val="26"/>
                <w:bdr w:val="none" w:sz="0" w:space="0" w:color="auto" w:frame="1"/>
              </w:rPr>
              <w:t>Answer questions in class</w:t>
            </w:r>
          </w:p>
          <w:p w14:paraId="42F2DD12" w14:textId="77777777" w:rsidR="005A0889" w:rsidRPr="00485D40" w:rsidRDefault="005A0889" w:rsidP="00EF0E86">
            <w:pPr>
              <w:tabs>
                <w:tab w:val="left" w:pos="426"/>
              </w:tabs>
              <w:spacing w:line="240" w:lineRule="auto"/>
              <w:ind w:left="1" w:hanging="3"/>
              <w:jc w:val="both"/>
              <w:rPr>
                <w:rFonts w:ascii="Times New Roman" w:hAnsi="Times New Roman" w:cs="Times New Roman"/>
                <w:sz w:val="26"/>
                <w:szCs w:val="26"/>
                <w:bdr w:val="none" w:sz="0" w:space="0" w:color="auto" w:frame="1"/>
                <w:lang w:val="fr-FR"/>
              </w:rPr>
            </w:pPr>
            <w:r w:rsidRPr="00485D40">
              <w:rPr>
                <w:rFonts w:ascii="Times New Roman" w:hAnsi="Times New Roman" w:cs="Times New Roman"/>
                <w:sz w:val="26"/>
                <w:szCs w:val="26"/>
                <w:bdr w:val="none" w:sz="0" w:space="0" w:color="auto" w:frame="1"/>
              </w:rPr>
              <w:t>Answering discussion questions</w:t>
            </w:r>
          </w:p>
        </w:tc>
        <w:tc>
          <w:tcPr>
            <w:tcW w:w="648" w:type="pct"/>
          </w:tcPr>
          <w:p w14:paraId="7A17E26A" w14:textId="77777777" w:rsidR="005A0889" w:rsidRPr="00485D40" w:rsidRDefault="005A0889" w:rsidP="00EF0E86">
            <w:pPr>
              <w:widowControl w:val="0"/>
              <w:spacing w:line="240" w:lineRule="auto"/>
              <w:ind w:left="1" w:hanging="3"/>
              <w:jc w:val="both"/>
              <w:rPr>
                <w:rFonts w:ascii="Times New Roman" w:hAnsi="Times New Roman" w:cs="Times New Roman"/>
                <w:sz w:val="26"/>
                <w:szCs w:val="26"/>
                <w:bdr w:val="none" w:sz="0" w:space="0" w:color="auto" w:frame="1"/>
                <w:lang w:val="vi-VN"/>
              </w:rPr>
            </w:pPr>
            <w:r w:rsidRPr="00485D40">
              <w:rPr>
                <w:rFonts w:ascii="Times New Roman" w:hAnsi="Times New Roman" w:cs="Times New Roman"/>
                <w:sz w:val="26"/>
                <w:szCs w:val="26"/>
                <w:bdr w:val="none" w:sz="0" w:space="0" w:color="auto" w:frame="1"/>
              </w:rPr>
              <w:t>Weeks 1-15</w:t>
            </w:r>
          </w:p>
        </w:tc>
        <w:tc>
          <w:tcPr>
            <w:tcW w:w="659" w:type="pct"/>
          </w:tcPr>
          <w:p w14:paraId="0155E569" w14:textId="77777777" w:rsidR="005A0889" w:rsidRPr="00485D40" w:rsidRDefault="005A0889" w:rsidP="00EF0E86">
            <w:pPr>
              <w:widowControl w:val="0"/>
              <w:spacing w:line="240" w:lineRule="auto"/>
              <w:ind w:left="0" w:hanging="2"/>
              <w:jc w:val="both"/>
              <w:rPr>
                <w:rFonts w:ascii="Times New Roman" w:hAnsi="Times New Roman" w:cs="Times New Roman"/>
                <w:sz w:val="26"/>
                <w:szCs w:val="26"/>
                <w:bdr w:val="none" w:sz="0" w:space="0" w:color="auto" w:frame="1"/>
                <w:lang w:val="fr-FR"/>
              </w:rPr>
            </w:pPr>
            <w:r>
              <w:rPr>
                <w:rFonts w:ascii="Times New Roman" w:eastAsia="Times New Roman" w:hAnsi="Times New Roman" w:cs="Times New Roman"/>
                <w:sz w:val="24"/>
                <w:szCs w:val="24"/>
              </w:rPr>
              <w:t>CLO 1.1, CLO 1.2, CLO 1.3, CLO 1.4</w:t>
            </w:r>
          </w:p>
        </w:tc>
        <w:tc>
          <w:tcPr>
            <w:tcW w:w="1296" w:type="pct"/>
            <w:shd w:val="clear" w:color="auto" w:fill="auto"/>
          </w:tcPr>
          <w:p w14:paraId="574EAC02" w14:textId="77777777" w:rsidR="005A0889" w:rsidRPr="00485D40" w:rsidRDefault="005A0889" w:rsidP="00EF0E86">
            <w:pPr>
              <w:widowControl w:val="0"/>
              <w:spacing w:line="240" w:lineRule="auto"/>
              <w:ind w:left="1" w:hanging="3"/>
              <w:jc w:val="both"/>
              <w:rPr>
                <w:rFonts w:ascii="Times New Roman" w:hAnsi="Times New Roman" w:cs="Times New Roman"/>
                <w:sz w:val="26"/>
                <w:szCs w:val="26"/>
                <w:bdr w:val="none" w:sz="0" w:space="0" w:color="auto" w:frame="1"/>
                <w:lang w:val="fr-FR"/>
              </w:rPr>
            </w:pPr>
            <w:r w:rsidRPr="00485D40">
              <w:rPr>
                <w:rFonts w:ascii="Times New Roman" w:hAnsi="Times New Roman" w:cs="Times New Roman"/>
                <w:sz w:val="26"/>
                <w:szCs w:val="26"/>
                <w:bdr w:val="none" w:sz="0" w:space="0" w:color="auto" w:frame="1"/>
              </w:rPr>
              <w:t>Lecturer diary with evaluation criteria (</w:t>
            </w:r>
            <w:proofErr w:type="spellStart"/>
            <w:r w:rsidRPr="00485D40">
              <w:rPr>
                <w:rFonts w:ascii="Times New Roman" w:hAnsi="Times New Roman" w:cs="Times New Roman"/>
                <w:sz w:val="26"/>
                <w:szCs w:val="26"/>
                <w:bdr w:val="none" w:sz="0" w:space="0" w:color="auto" w:frame="1"/>
              </w:rPr>
              <w:t>i</w:t>
            </w:r>
            <w:proofErr w:type="spellEnd"/>
            <w:r w:rsidRPr="00485D40">
              <w:rPr>
                <w:rFonts w:ascii="Times New Roman" w:hAnsi="Times New Roman" w:cs="Times New Roman"/>
                <w:sz w:val="26"/>
                <w:szCs w:val="26"/>
                <w:bdr w:val="none" w:sz="0" w:space="0" w:color="auto" w:frame="1"/>
              </w:rPr>
              <w:t>) Participation (ii) Engagement; (iii) Quality of answers</w:t>
            </w:r>
          </w:p>
        </w:tc>
        <w:tc>
          <w:tcPr>
            <w:tcW w:w="462" w:type="pct"/>
            <w:shd w:val="clear" w:color="auto" w:fill="auto"/>
          </w:tcPr>
          <w:p w14:paraId="0029B1C8" w14:textId="77777777" w:rsidR="005A0889" w:rsidRPr="00485D40" w:rsidRDefault="005A0889" w:rsidP="00EF0E86">
            <w:pPr>
              <w:widowControl w:val="0"/>
              <w:spacing w:line="240" w:lineRule="auto"/>
              <w:ind w:left="1" w:hanging="3"/>
              <w:jc w:val="center"/>
              <w:rPr>
                <w:rFonts w:ascii="Times New Roman" w:hAnsi="Times New Roman" w:cs="Times New Roman"/>
                <w:sz w:val="26"/>
                <w:szCs w:val="26"/>
                <w:lang w:val="fr-FR"/>
              </w:rPr>
            </w:pPr>
            <w:r w:rsidRPr="00485D40">
              <w:rPr>
                <w:rFonts w:ascii="Times New Roman" w:hAnsi="Times New Roman" w:cs="Times New Roman"/>
                <w:sz w:val="26"/>
                <w:szCs w:val="26"/>
              </w:rPr>
              <w:t>10%</w:t>
            </w:r>
          </w:p>
        </w:tc>
      </w:tr>
      <w:tr w:rsidR="005A0889" w:rsidRPr="00485D40" w14:paraId="1417CD80" w14:textId="77777777" w:rsidTr="005A0889">
        <w:tc>
          <w:tcPr>
            <w:tcW w:w="833" w:type="pct"/>
            <w:vMerge w:val="restart"/>
            <w:shd w:val="clear" w:color="auto" w:fill="auto"/>
          </w:tcPr>
          <w:p w14:paraId="464701BE" w14:textId="77777777" w:rsidR="005A0889" w:rsidRPr="00485D40" w:rsidRDefault="005A0889" w:rsidP="00EF0E86">
            <w:pPr>
              <w:widowControl w:val="0"/>
              <w:spacing w:line="240" w:lineRule="auto"/>
              <w:ind w:left="1" w:hanging="3"/>
              <w:rPr>
                <w:rFonts w:ascii="Times New Roman" w:hAnsi="Times New Roman" w:cs="Times New Roman"/>
                <w:sz w:val="26"/>
                <w:szCs w:val="26"/>
                <w:lang w:val="vi-VN"/>
              </w:rPr>
            </w:pPr>
            <w:r w:rsidRPr="00485D40">
              <w:rPr>
                <w:rFonts w:ascii="Times New Roman" w:hAnsi="Times New Roman" w:cs="Times New Roman"/>
                <w:sz w:val="26"/>
                <w:szCs w:val="26"/>
              </w:rPr>
              <w:t>Mid-term assessment</w:t>
            </w:r>
          </w:p>
        </w:tc>
        <w:tc>
          <w:tcPr>
            <w:tcW w:w="1102" w:type="pct"/>
            <w:shd w:val="clear" w:color="auto" w:fill="auto"/>
            <w:vAlign w:val="center"/>
          </w:tcPr>
          <w:p w14:paraId="2D1AA141" w14:textId="77777777" w:rsidR="005A0889" w:rsidRPr="003403B1" w:rsidRDefault="005A0889" w:rsidP="00EF0E86">
            <w:pPr>
              <w:widowControl w:val="0"/>
              <w:spacing w:line="240" w:lineRule="auto"/>
              <w:ind w:left="1" w:hanging="3"/>
              <w:jc w:val="both"/>
              <w:rPr>
                <w:rFonts w:ascii="Times New Roman" w:hAnsi="Times New Roman" w:cs="Times New Roman"/>
                <w:sz w:val="26"/>
                <w:szCs w:val="26"/>
                <w:lang w:val="vi-VN"/>
              </w:rPr>
            </w:pPr>
            <w:r w:rsidRPr="00485D40">
              <w:rPr>
                <w:rFonts w:ascii="Times New Roman" w:hAnsi="Times New Roman" w:cs="Times New Roman"/>
                <w:sz w:val="26"/>
                <w:szCs w:val="26"/>
                <w:bdr w:val="none" w:sz="0" w:space="0" w:color="auto" w:frame="1"/>
              </w:rPr>
              <w:t xml:space="preserve">Group assignments </w:t>
            </w:r>
            <w:r w:rsidRPr="00485D40">
              <w:rPr>
                <w:rFonts w:ascii="Times New Roman" w:hAnsi="Times New Roman" w:cs="Times New Roman"/>
                <w:sz w:val="26"/>
                <w:szCs w:val="26"/>
                <w:bdr w:val="none" w:sz="0" w:space="0" w:color="auto" w:frame="1"/>
              </w:rPr>
              <w:lastRenderedPageBreak/>
              <w:t>(30%): Wedding event design emphasizes customer experience and requirements (in a group of 2 male and female students who act as customers and make highly personalized requests)</w:t>
            </w:r>
          </w:p>
        </w:tc>
        <w:tc>
          <w:tcPr>
            <w:tcW w:w="648" w:type="pct"/>
            <w:vAlign w:val="center"/>
          </w:tcPr>
          <w:p w14:paraId="71A8FC2C" w14:textId="77777777" w:rsidR="005A0889" w:rsidRPr="00485D40" w:rsidRDefault="005A0889" w:rsidP="00EF0E86">
            <w:pPr>
              <w:widowControl w:val="0"/>
              <w:spacing w:line="240" w:lineRule="auto"/>
              <w:ind w:left="1" w:hanging="3"/>
              <w:rPr>
                <w:rFonts w:ascii="Times New Roman" w:hAnsi="Times New Roman" w:cs="Times New Roman"/>
                <w:sz w:val="26"/>
                <w:szCs w:val="26"/>
                <w:lang w:val="fr-FR"/>
              </w:rPr>
            </w:pPr>
            <w:r w:rsidRPr="00485D40">
              <w:rPr>
                <w:rFonts w:ascii="Times New Roman" w:hAnsi="Times New Roman" w:cs="Times New Roman"/>
                <w:sz w:val="26"/>
                <w:szCs w:val="26"/>
              </w:rPr>
              <w:lastRenderedPageBreak/>
              <w:t xml:space="preserve">Week 8/12 </w:t>
            </w:r>
            <w:r w:rsidRPr="00485D40">
              <w:rPr>
                <w:rFonts w:ascii="Times New Roman" w:hAnsi="Times New Roman" w:cs="Times New Roman"/>
                <w:sz w:val="26"/>
                <w:szCs w:val="26"/>
              </w:rPr>
              <w:lastRenderedPageBreak/>
              <w:t>(depending on content)</w:t>
            </w:r>
          </w:p>
        </w:tc>
        <w:tc>
          <w:tcPr>
            <w:tcW w:w="659" w:type="pct"/>
            <w:vAlign w:val="center"/>
          </w:tcPr>
          <w:p w14:paraId="7ADF21B6" w14:textId="77777777" w:rsidR="005A0889" w:rsidRPr="00485D40" w:rsidRDefault="005A0889" w:rsidP="00EF0E86">
            <w:pPr>
              <w:widowControl w:val="0"/>
              <w:spacing w:line="240" w:lineRule="auto"/>
              <w:ind w:left="0" w:hanging="2"/>
              <w:jc w:val="both"/>
              <w:rPr>
                <w:rFonts w:ascii="Times New Roman" w:hAnsi="Times New Roman" w:cs="Times New Roman"/>
                <w:sz w:val="26"/>
                <w:szCs w:val="26"/>
                <w:bdr w:val="none" w:sz="0" w:space="0" w:color="auto" w:frame="1"/>
                <w:lang w:val="fr-FR"/>
              </w:rPr>
            </w:pPr>
            <w:r>
              <w:rPr>
                <w:rFonts w:ascii="Times New Roman" w:eastAsia="Times New Roman" w:hAnsi="Times New Roman" w:cs="Times New Roman"/>
                <w:sz w:val="24"/>
                <w:szCs w:val="24"/>
              </w:rPr>
              <w:lastRenderedPageBreak/>
              <w:t xml:space="preserve">CLO 1.1, CLO 1.2, CLO 1.3, </w:t>
            </w:r>
            <w:r>
              <w:rPr>
                <w:rFonts w:ascii="Times New Roman" w:eastAsia="Times New Roman" w:hAnsi="Times New Roman" w:cs="Times New Roman"/>
                <w:sz w:val="24"/>
                <w:szCs w:val="24"/>
              </w:rPr>
              <w:lastRenderedPageBreak/>
              <w:t>CLO 2.1, CLO 2.2</w:t>
            </w:r>
          </w:p>
        </w:tc>
        <w:tc>
          <w:tcPr>
            <w:tcW w:w="1296" w:type="pct"/>
            <w:shd w:val="clear" w:color="auto" w:fill="auto"/>
            <w:vAlign w:val="center"/>
          </w:tcPr>
          <w:p w14:paraId="5D1D3B87" w14:textId="77777777" w:rsidR="005A0889" w:rsidRPr="00485D40" w:rsidRDefault="005A0889" w:rsidP="00EF0E86">
            <w:pPr>
              <w:widowControl w:val="0"/>
              <w:spacing w:line="240" w:lineRule="auto"/>
              <w:ind w:left="1" w:hanging="3"/>
              <w:jc w:val="both"/>
              <w:rPr>
                <w:rFonts w:ascii="Times New Roman" w:hAnsi="Times New Roman" w:cs="Times New Roman"/>
                <w:sz w:val="26"/>
                <w:szCs w:val="26"/>
                <w:lang w:val="fr-FR"/>
              </w:rPr>
            </w:pPr>
            <w:r w:rsidRPr="00485D40">
              <w:rPr>
                <w:rFonts w:ascii="Times New Roman" w:hAnsi="Times New Roman" w:cs="Times New Roman"/>
                <w:sz w:val="26"/>
                <w:szCs w:val="26"/>
              </w:rPr>
              <w:lastRenderedPageBreak/>
              <w:t xml:space="preserve">Student </w:t>
            </w:r>
            <w:r w:rsidRPr="00485D40">
              <w:rPr>
                <w:rFonts w:ascii="Times New Roman" w:hAnsi="Times New Roman" w:cs="Times New Roman"/>
                <w:bCs/>
                <w:sz w:val="26"/>
                <w:szCs w:val="26"/>
              </w:rPr>
              <w:t>presentations, role plays.</w:t>
            </w:r>
          </w:p>
        </w:tc>
        <w:tc>
          <w:tcPr>
            <w:tcW w:w="462" w:type="pct"/>
            <w:vMerge w:val="restart"/>
            <w:shd w:val="clear" w:color="auto" w:fill="auto"/>
            <w:vAlign w:val="center"/>
          </w:tcPr>
          <w:p w14:paraId="45817FFC" w14:textId="77777777" w:rsidR="005A0889" w:rsidRPr="00485D40" w:rsidRDefault="005A0889" w:rsidP="00EF0E86">
            <w:pPr>
              <w:widowControl w:val="0"/>
              <w:spacing w:line="240" w:lineRule="auto"/>
              <w:ind w:left="1" w:hanging="3"/>
              <w:jc w:val="both"/>
              <w:rPr>
                <w:rFonts w:ascii="Times New Roman" w:hAnsi="Times New Roman" w:cs="Times New Roman"/>
                <w:sz w:val="26"/>
                <w:szCs w:val="26"/>
                <w:lang w:val="vi-VN"/>
              </w:rPr>
            </w:pPr>
            <w:r w:rsidRPr="00485D40">
              <w:rPr>
                <w:rFonts w:ascii="Times New Roman" w:hAnsi="Times New Roman" w:cs="Times New Roman"/>
                <w:sz w:val="26"/>
                <w:szCs w:val="26"/>
              </w:rPr>
              <w:t>40%</w:t>
            </w:r>
          </w:p>
        </w:tc>
      </w:tr>
      <w:tr w:rsidR="005A0889" w:rsidRPr="00485D40" w14:paraId="188E0158" w14:textId="77777777" w:rsidTr="005A0889">
        <w:tc>
          <w:tcPr>
            <w:tcW w:w="833" w:type="pct"/>
            <w:vMerge/>
            <w:shd w:val="clear" w:color="auto" w:fill="auto"/>
          </w:tcPr>
          <w:p w14:paraId="70337101" w14:textId="77777777" w:rsidR="005A0889" w:rsidRPr="00485D40" w:rsidRDefault="005A0889" w:rsidP="00EF0E86">
            <w:pPr>
              <w:widowControl w:val="0"/>
              <w:spacing w:line="240" w:lineRule="auto"/>
              <w:ind w:left="1" w:hanging="3"/>
              <w:rPr>
                <w:rFonts w:ascii="Times New Roman" w:hAnsi="Times New Roman" w:cs="Times New Roman"/>
                <w:sz w:val="26"/>
                <w:szCs w:val="26"/>
                <w:lang w:val="fr-FR"/>
              </w:rPr>
            </w:pPr>
          </w:p>
        </w:tc>
        <w:tc>
          <w:tcPr>
            <w:tcW w:w="1102" w:type="pct"/>
            <w:shd w:val="clear" w:color="auto" w:fill="auto"/>
            <w:vAlign w:val="center"/>
          </w:tcPr>
          <w:p w14:paraId="00831479" w14:textId="77777777" w:rsidR="005A0889" w:rsidRPr="00485D40" w:rsidRDefault="005A0889" w:rsidP="00EF0E86">
            <w:pPr>
              <w:widowControl w:val="0"/>
              <w:spacing w:line="240" w:lineRule="auto"/>
              <w:ind w:left="1" w:hanging="3"/>
              <w:jc w:val="both"/>
              <w:rPr>
                <w:rFonts w:ascii="Times New Roman" w:hAnsi="Times New Roman" w:cs="Times New Roman"/>
                <w:sz w:val="26"/>
                <w:szCs w:val="26"/>
                <w:lang w:val="fr-FR"/>
              </w:rPr>
            </w:pPr>
            <w:r w:rsidRPr="00485D40">
              <w:rPr>
                <w:rFonts w:ascii="Times New Roman" w:hAnsi="Times New Roman" w:cs="Times New Roman"/>
                <w:sz w:val="26"/>
                <w:szCs w:val="26"/>
              </w:rPr>
              <w:t>Individual exercises (10%</w:t>
            </w:r>
            <w:proofErr w:type="gramStart"/>
            <w:r w:rsidRPr="00485D40">
              <w:rPr>
                <w:rFonts w:ascii="Times New Roman" w:hAnsi="Times New Roman" w:cs="Times New Roman"/>
                <w:sz w:val="26"/>
                <w:szCs w:val="26"/>
              </w:rPr>
              <w:t>) :</w:t>
            </w:r>
            <w:proofErr w:type="gramEnd"/>
            <w:r w:rsidRPr="00485D40">
              <w:rPr>
                <w:rFonts w:ascii="Times New Roman" w:hAnsi="Times New Roman" w:cs="Times New Roman"/>
                <w:sz w:val="26"/>
                <w:szCs w:val="26"/>
              </w:rPr>
              <w:t xml:space="preserve"> combined knowledge from chapters 1 to 3</w:t>
            </w:r>
          </w:p>
        </w:tc>
        <w:tc>
          <w:tcPr>
            <w:tcW w:w="648" w:type="pct"/>
            <w:vAlign w:val="center"/>
          </w:tcPr>
          <w:p w14:paraId="3FB52905" w14:textId="77777777" w:rsidR="005A0889" w:rsidRPr="00485D40" w:rsidRDefault="005A0889" w:rsidP="00EF0E86">
            <w:pPr>
              <w:widowControl w:val="0"/>
              <w:spacing w:line="240" w:lineRule="auto"/>
              <w:ind w:left="1" w:hanging="3"/>
              <w:rPr>
                <w:rFonts w:ascii="Times New Roman" w:hAnsi="Times New Roman" w:cs="Times New Roman"/>
                <w:sz w:val="26"/>
                <w:szCs w:val="26"/>
                <w:lang w:val="fr-FR"/>
              </w:rPr>
            </w:pPr>
            <w:r w:rsidRPr="00485D40">
              <w:rPr>
                <w:rFonts w:ascii="Times New Roman" w:hAnsi="Times New Roman" w:cs="Times New Roman"/>
                <w:sz w:val="26"/>
                <w:szCs w:val="26"/>
              </w:rPr>
              <w:t>Week 11</w:t>
            </w:r>
          </w:p>
        </w:tc>
        <w:tc>
          <w:tcPr>
            <w:tcW w:w="659" w:type="pct"/>
            <w:vAlign w:val="center"/>
          </w:tcPr>
          <w:p w14:paraId="23F36E19" w14:textId="77777777" w:rsidR="005A0889" w:rsidRPr="00485D40" w:rsidRDefault="005A0889" w:rsidP="00EF0E86">
            <w:pPr>
              <w:widowControl w:val="0"/>
              <w:spacing w:line="240" w:lineRule="auto"/>
              <w:ind w:left="0" w:hanging="2"/>
              <w:jc w:val="both"/>
              <w:rPr>
                <w:rFonts w:ascii="Times New Roman" w:hAnsi="Times New Roman" w:cs="Times New Roman"/>
                <w:sz w:val="26"/>
                <w:szCs w:val="26"/>
              </w:rPr>
            </w:pPr>
            <w:r>
              <w:rPr>
                <w:rFonts w:ascii="Times New Roman" w:eastAsia="Times New Roman" w:hAnsi="Times New Roman" w:cs="Times New Roman"/>
                <w:sz w:val="24"/>
                <w:szCs w:val="24"/>
              </w:rPr>
              <w:t>CLO 1.1, CLO 1.2, CLO 1.3, CLO 1.4, CLO 2.2, CLO 2.3</w:t>
            </w:r>
          </w:p>
        </w:tc>
        <w:tc>
          <w:tcPr>
            <w:tcW w:w="1296" w:type="pct"/>
            <w:shd w:val="clear" w:color="auto" w:fill="auto"/>
            <w:vAlign w:val="center"/>
          </w:tcPr>
          <w:p w14:paraId="4CD38CBF" w14:textId="2FF98958" w:rsidR="005A0889" w:rsidRPr="00485D40" w:rsidRDefault="005A0889" w:rsidP="00EF0E86">
            <w:pPr>
              <w:widowControl w:val="0"/>
              <w:spacing w:line="240" w:lineRule="auto"/>
              <w:ind w:left="1" w:hanging="3"/>
              <w:rPr>
                <w:rFonts w:ascii="Times New Roman" w:hAnsi="Times New Roman" w:cs="Times New Roman"/>
                <w:sz w:val="26"/>
                <w:szCs w:val="26"/>
              </w:rPr>
            </w:pPr>
            <w:r w:rsidRPr="00485D40">
              <w:rPr>
                <w:rFonts w:ascii="Times New Roman" w:hAnsi="Times New Roman" w:cs="Times New Roman"/>
                <w:sz w:val="26"/>
                <w:szCs w:val="26"/>
              </w:rPr>
              <w:t xml:space="preserve">Students take </w:t>
            </w:r>
            <w:r>
              <w:rPr>
                <w:rFonts w:ascii="Times New Roman" w:hAnsi="Times New Roman" w:cs="Times New Roman"/>
                <w:sz w:val="26"/>
                <w:szCs w:val="26"/>
              </w:rPr>
              <w:t>multiple choice test</w:t>
            </w:r>
          </w:p>
        </w:tc>
        <w:tc>
          <w:tcPr>
            <w:tcW w:w="462" w:type="pct"/>
            <w:vMerge/>
            <w:shd w:val="clear" w:color="auto" w:fill="auto"/>
            <w:vAlign w:val="center"/>
          </w:tcPr>
          <w:p w14:paraId="6ACB6928" w14:textId="77777777" w:rsidR="005A0889" w:rsidRPr="00485D40" w:rsidRDefault="005A0889" w:rsidP="00EF0E86">
            <w:pPr>
              <w:widowControl w:val="0"/>
              <w:spacing w:line="240" w:lineRule="auto"/>
              <w:ind w:left="1" w:hanging="3"/>
              <w:jc w:val="both"/>
              <w:rPr>
                <w:rFonts w:ascii="Times New Roman" w:hAnsi="Times New Roman" w:cs="Times New Roman"/>
                <w:sz w:val="26"/>
                <w:szCs w:val="26"/>
              </w:rPr>
            </w:pPr>
          </w:p>
        </w:tc>
      </w:tr>
      <w:tr w:rsidR="005A0889" w:rsidRPr="00485D40" w14:paraId="1F87F3FF" w14:textId="77777777" w:rsidTr="005A0889">
        <w:tc>
          <w:tcPr>
            <w:tcW w:w="833" w:type="pct"/>
            <w:shd w:val="clear" w:color="auto" w:fill="auto"/>
          </w:tcPr>
          <w:p w14:paraId="1AD65055" w14:textId="77777777" w:rsidR="005A0889" w:rsidRPr="00485D40" w:rsidRDefault="005A0889" w:rsidP="00EF0E86">
            <w:pPr>
              <w:widowControl w:val="0"/>
              <w:spacing w:line="240" w:lineRule="auto"/>
              <w:ind w:left="1" w:hanging="3"/>
              <w:rPr>
                <w:rFonts w:ascii="Times New Roman" w:hAnsi="Times New Roman" w:cs="Times New Roman"/>
                <w:sz w:val="26"/>
                <w:szCs w:val="26"/>
                <w:lang w:val="fr-FR"/>
              </w:rPr>
            </w:pPr>
            <w:r w:rsidRPr="00485D40">
              <w:rPr>
                <w:rFonts w:ascii="Times New Roman" w:hAnsi="Times New Roman" w:cs="Times New Roman"/>
                <w:sz w:val="26"/>
                <w:szCs w:val="26"/>
              </w:rPr>
              <w:t>Final assessment</w:t>
            </w:r>
          </w:p>
        </w:tc>
        <w:tc>
          <w:tcPr>
            <w:tcW w:w="1102" w:type="pct"/>
            <w:shd w:val="clear" w:color="auto" w:fill="auto"/>
            <w:vAlign w:val="center"/>
          </w:tcPr>
          <w:p w14:paraId="2AD48BAC" w14:textId="77777777" w:rsidR="005A0889" w:rsidRPr="00485D40" w:rsidRDefault="005A0889" w:rsidP="00EF0E86">
            <w:pPr>
              <w:widowControl w:val="0"/>
              <w:spacing w:line="240" w:lineRule="auto"/>
              <w:ind w:left="1" w:hanging="3"/>
              <w:jc w:val="both"/>
              <w:rPr>
                <w:rFonts w:ascii="Times New Roman" w:hAnsi="Times New Roman" w:cs="Times New Roman"/>
                <w:sz w:val="26"/>
                <w:szCs w:val="26"/>
                <w:lang w:val="fr-FR"/>
              </w:rPr>
            </w:pPr>
            <w:r w:rsidRPr="00485D40">
              <w:rPr>
                <w:rFonts w:ascii="Times New Roman" w:hAnsi="Times New Roman" w:cs="Times New Roman"/>
                <w:sz w:val="26"/>
                <w:szCs w:val="26"/>
              </w:rPr>
              <w:t>Semester end exam</w:t>
            </w:r>
          </w:p>
        </w:tc>
        <w:tc>
          <w:tcPr>
            <w:tcW w:w="648" w:type="pct"/>
            <w:vAlign w:val="center"/>
          </w:tcPr>
          <w:p w14:paraId="36FF0134" w14:textId="2F50B03F" w:rsidR="005A0889" w:rsidRPr="00485D40" w:rsidRDefault="005A0889" w:rsidP="00EF0E86">
            <w:pPr>
              <w:widowControl w:val="0"/>
              <w:spacing w:line="240" w:lineRule="auto"/>
              <w:ind w:left="1" w:hanging="3"/>
              <w:rPr>
                <w:rFonts w:ascii="Times New Roman" w:hAnsi="Times New Roman" w:cs="Times New Roman"/>
                <w:sz w:val="26"/>
                <w:szCs w:val="26"/>
                <w:lang w:val="fr-FR"/>
              </w:rPr>
            </w:pPr>
            <w:r>
              <w:rPr>
                <w:rFonts w:ascii="Times New Roman" w:hAnsi="Times New Roman" w:cs="Times New Roman"/>
                <w:sz w:val="26"/>
                <w:szCs w:val="26"/>
              </w:rPr>
              <w:t>Course</w:t>
            </w:r>
            <w:r w:rsidRPr="00485D40">
              <w:rPr>
                <w:rFonts w:ascii="Times New Roman" w:hAnsi="Times New Roman" w:cs="Times New Roman"/>
                <w:sz w:val="26"/>
                <w:szCs w:val="26"/>
              </w:rPr>
              <w:t xml:space="preserve"> exam schedule</w:t>
            </w:r>
          </w:p>
        </w:tc>
        <w:tc>
          <w:tcPr>
            <w:tcW w:w="659" w:type="pct"/>
            <w:vAlign w:val="center"/>
          </w:tcPr>
          <w:p w14:paraId="6FDDF8D0" w14:textId="77777777" w:rsidR="005A0889" w:rsidRPr="00485D40" w:rsidRDefault="005A0889" w:rsidP="00EF0E86">
            <w:pPr>
              <w:widowControl w:val="0"/>
              <w:spacing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CLO 1.1, CLO 1.2, CLO 1.3, CLO 1.4, CLO 2.1, CLO 2.2, CLO 2.3</w:t>
            </w:r>
          </w:p>
        </w:tc>
        <w:tc>
          <w:tcPr>
            <w:tcW w:w="1296" w:type="pct"/>
            <w:shd w:val="clear" w:color="auto" w:fill="auto"/>
            <w:vAlign w:val="center"/>
          </w:tcPr>
          <w:p w14:paraId="319F23FF" w14:textId="51C14869" w:rsidR="005A0889" w:rsidRPr="00485D40" w:rsidRDefault="005A0889" w:rsidP="00EF0E86">
            <w:pPr>
              <w:widowControl w:val="0"/>
              <w:spacing w:line="240" w:lineRule="auto"/>
              <w:ind w:left="1" w:hanging="3"/>
              <w:jc w:val="both"/>
              <w:rPr>
                <w:rFonts w:ascii="Times New Roman" w:hAnsi="Times New Roman" w:cs="Times New Roman"/>
                <w:sz w:val="26"/>
                <w:szCs w:val="26"/>
              </w:rPr>
            </w:pPr>
            <w:r w:rsidRPr="00485D40">
              <w:rPr>
                <w:rFonts w:ascii="Times New Roman" w:hAnsi="Times New Roman" w:cs="Times New Roman"/>
                <w:sz w:val="26"/>
                <w:szCs w:val="26"/>
              </w:rPr>
              <w:t>Students take essays/</w:t>
            </w:r>
            <w:r>
              <w:rPr>
                <w:rFonts w:ascii="Times New Roman" w:hAnsi="Times New Roman" w:cs="Times New Roman"/>
                <w:sz w:val="26"/>
                <w:szCs w:val="26"/>
              </w:rPr>
              <w:t xml:space="preserve"> multiple choice test</w:t>
            </w:r>
          </w:p>
        </w:tc>
        <w:tc>
          <w:tcPr>
            <w:tcW w:w="462" w:type="pct"/>
            <w:shd w:val="clear" w:color="auto" w:fill="auto"/>
            <w:vAlign w:val="center"/>
          </w:tcPr>
          <w:p w14:paraId="4134BEC9" w14:textId="77777777" w:rsidR="005A0889" w:rsidRPr="00485D40" w:rsidRDefault="005A0889" w:rsidP="00EF0E86">
            <w:pPr>
              <w:widowControl w:val="0"/>
              <w:spacing w:line="240" w:lineRule="auto"/>
              <w:ind w:left="1" w:hanging="3"/>
              <w:jc w:val="center"/>
              <w:rPr>
                <w:rFonts w:ascii="Times New Roman" w:hAnsi="Times New Roman" w:cs="Times New Roman"/>
                <w:sz w:val="26"/>
                <w:szCs w:val="26"/>
                <w:lang w:val="fr-FR"/>
              </w:rPr>
            </w:pPr>
            <w:r w:rsidRPr="00485D40">
              <w:rPr>
                <w:rFonts w:ascii="Times New Roman" w:hAnsi="Times New Roman" w:cs="Times New Roman"/>
                <w:sz w:val="26"/>
                <w:szCs w:val="26"/>
              </w:rPr>
              <w:t>50%</w:t>
            </w:r>
          </w:p>
        </w:tc>
      </w:tr>
    </w:tbl>
    <w:p w14:paraId="74C4E7C9" w14:textId="4FFDA2CD" w:rsidR="005A0889" w:rsidRDefault="005A0889" w:rsidP="005A0889">
      <w:pPr>
        <w:pStyle w:val="Heading1"/>
        <w:tabs>
          <w:tab w:val="left" w:pos="990"/>
        </w:tabs>
        <w:ind w:left="1" w:hanging="3"/>
        <w:jc w:val="center"/>
        <w:rPr>
          <w:sz w:val="26"/>
          <w:szCs w:val="26"/>
        </w:rPr>
      </w:pPr>
      <w:r>
        <w:rPr>
          <w:sz w:val="26"/>
          <w:szCs w:val="26"/>
        </w:rPr>
        <w:br w:type="page"/>
      </w:r>
    </w:p>
    <w:p w14:paraId="0B11FB72" w14:textId="77777777" w:rsidR="005A0889" w:rsidRDefault="005A0889" w:rsidP="005A0889">
      <w:pPr>
        <w:pStyle w:val="Heading1"/>
        <w:numPr>
          <w:ilvl w:val="0"/>
          <w:numId w:val="6"/>
        </w:numPr>
        <w:tabs>
          <w:tab w:val="left" w:pos="450"/>
        </w:tabs>
        <w:spacing w:before="0" w:after="0"/>
        <w:ind w:left="1" w:hanging="3"/>
        <w:rPr>
          <w:sz w:val="26"/>
          <w:szCs w:val="26"/>
        </w:rPr>
        <w:sectPr w:rsidR="005A0889">
          <w:footerReference w:type="default" r:id="rId13"/>
          <w:pgSz w:w="11907" w:h="16840"/>
          <w:pgMar w:top="1134" w:right="1418" w:bottom="1134" w:left="1418" w:header="737" w:footer="567" w:gutter="0"/>
          <w:pgNumType w:start="1"/>
          <w:cols w:space="720"/>
        </w:sectPr>
      </w:pPr>
    </w:p>
    <w:p w14:paraId="3A068C6A" w14:textId="77777777" w:rsidR="003369B2" w:rsidRDefault="00057AAE" w:rsidP="005A0889">
      <w:pPr>
        <w:pStyle w:val="Heading1"/>
        <w:numPr>
          <w:ilvl w:val="0"/>
          <w:numId w:val="6"/>
        </w:numPr>
        <w:tabs>
          <w:tab w:val="left" w:pos="450"/>
        </w:tabs>
        <w:spacing w:before="0" w:after="0"/>
        <w:ind w:left="1" w:hanging="3"/>
        <w:rPr>
          <w:sz w:val="26"/>
          <w:szCs w:val="26"/>
        </w:rPr>
      </w:pPr>
      <w:r>
        <w:rPr>
          <w:sz w:val="26"/>
          <w:szCs w:val="26"/>
        </w:rPr>
        <w:lastRenderedPageBreak/>
        <w:t>LESSON PLAN</w:t>
      </w:r>
    </w:p>
    <w:p w14:paraId="2845A0F7" w14:textId="77777777" w:rsidR="003369B2" w:rsidRDefault="00057AAE" w:rsidP="005A0889">
      <w:pPr>
        <w:pStyle w:val="Heading1"/>
        <w:tabs>
          <w:tab w:val="left" w:pos="993"/>
        </w:tabs>
        <w:ind w:left="1" w:hanging="3"/>
        <w:jc w:val="center"/>
        <w:rPr>
          <w:sz w:val="26"/>
          <w:szCs w:val="26"/>
        </w:rPr>
      </w:pPr>
      <w:r>
        <w:rPr>
          <w:sz w:val="26"/>
          <w:szCs w:val="26"/>
        </w:rPr>
        <w:t>Table 8.1. Teaching Plan</w:t>
      </w:r>
    </w:p>
    <w:tbl>
      <w:tblPr>
        <w:tblW w:w="137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2"/>
        <w:gridCol w:w="3966"/>
        <w:gridCol w:w="1911"/>
        <w:gridCol w:w="1911"/>
        <w:gridCol w:w="2548"/>
        <w:gridCol w:w="2548"/>
      </w:tblGrid>
      <w:tr w:rsidR="00177747" w:rsidRPr="00177747" w14:paraId="1F23617D" w14:textId="77777777" w:rsidTr="00EF0E86">
        <w:tc>
          <w:tcPr>
            <w:tcW w:w="862" w:type="dxa"/>
            <w:vAlign w:val="center"/>
          </w:tcPr>
          <w:p w14:paraId="2E6E9D1D" w14:textId="77777777" w:rsidR="00177747" w:rsidRPr="00177747" w:rsidRDefault="00177747" w:rsidP="00177747">
            <w:pPr>
              <w:widowControl w:val="0"/>
              <w:tabs>
                <w:tab w:val="left" w:pos="993"/>
              </w:tabs>
              <w:spacing w:after="0" w:line="240" w:lineRule="auto"/>
              <w:ind w:left="1" w:hanging="3"/>
              <w:jc w:val="center"/>
              <w:rPr>
                <w:rFonts w:ascii="Times New Roman" w:eastAsia="Times New Roman" w:hAnsi="Times New Roman" w:cs="Times New Roman"/>
                <w:sz w:val="26"/>
                <w:szCs w:val="26"/>
              </w:rPr>
            </w:pPr>
            <w:r w:rsidRPr="00177747">
              <w:rPr>
                <w:rFonts w:ascii="Times New Roman" w:eastAsia="Times New Roman" w:hAnsi="Times New Roman" w:cs="Times New Roman"/>
                <w:b/>
                <w:sz w:val="26"/>
                <w:szCs w:val="26"/>
              </w:rPr>
              <w:t xml:space="preserve">Week </w:t>
            </w:r>
          </w:p>
        </w:tc>
        <w:tc>
          <w:tcPr>
            <w:tcW w:w="3966" w:type="dxa"/>
            <w:vAlign w:val="center"/>
          </w:tcPr>
          <w:p w14:paraId="648E347B" w14:textId="3982DCC7" w:rsidR="00177747" w:rsidRPr="00177747" w:rsidRDefault="00177747" w:rsidP="00177747">
            <w:pPr>
              <w:widowControl w:val="0"/>
              <w:tabs>
                <w:tab w:val="left" w:pos="993"/>
              </w:tabs>
              <w:spacing w:after="0" w:line="240" w:lineRule="auto"/>
              <w:ind w:left="1" w:hanging="3"/>
              <w:jc w:val="center"/>
              <w:rPr>
                <w:rFonts w:ascii="Times New Roman" w:eastAsia="Times New Roman" w:hAnsi="Times New Roman" w:cs="Times New Roman"/>
                <w:sz w:val="26"/>
                <w:szCs w:val="26"/>
              </w:rPr>
            </w:pPr>
            <w:r w:rsidRPr="00177747">
              <w:rPr>
                <w:rFonts w:ascii="Times New Roman" w:eastAsia="Times New Roman" w:hAnsi="Times New Roman" w:cs="Times New Roman"/>
                <w:b/>
                <w:sz w:val="26"/>
                <w:szCs w:val="26"/>
              </w:rPr>
              <w:t>Content</w:t>
            </w:r>
          </w:p>
        </w:tc>
        <w:tc>
          <w:tcPr>
            <w:tcW w:w="1911" w:type="dxa"/>
          </w:tcPr>
          <w:p w14:paraId="3E802F72"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b/>
                <w:sz w:val="26"/>
                <w:szCs w:val="26"/>
              </w:rPr>
            </w:pPr>
            <w:r w:rsidRPr="00177747">
              <w:rPr>
                <w:rFonts w:ascii="Times New Roman" w:eastAsia="Times New Roman" w:hAnsi="Times New Roman" w:cs="Times New Roman"/>
                <w:b/>
                <w:sz w:val="26"/>
                <w:szCs w:val="26"/>
              </w:rPr>
              <w:t>Reading materials</w:t>
            </w:r>
          </w:p>
        </w:tc>
        <w:tc>
          <w:tcPr>
            <w:tcW w:w="1911" w:type="dxa"/>
            <w:vAlign w:val="center"/>
          </w:tcPr>
          <w:p w14:paraId="56A8FD4F" w14:textId="5AD79DE2"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sz w:val="26"/>
                <w:szCs w:val="26"/>
              </w:rPr>
            </w:pPr>
            <w:r w:rsidRPr="00177747">
              <w:rPr>
                <w:rFonts w:ascii="Times New Roman" w:eastAsia="Times New Roman" w:hAnsi="Times New Roman" w:cs="Times New Roman"/>
                <w:b/>
                <w:sz w:val="26"/>
                <w:szCs w:val="26"/>
              </w:rPr>
              <w:t>CLOs</w:t>
            </w:r>
          </w:p>
        </w:tc>
        <w:tc>
          <w:tcPr>
            <w:tcW w:w="2548" w:type="dxa"/>
          </w:tcPr>
          <w:p w14:paraId="2C0A91D2" w14:textId="77777777" w:rsidR="00177747" w:rsidRPr="00177747" w:rsidRDefault="00177747" w:rsidP="00177747">
            <w:pPr>
              <w:widowControl w:val="0"/>
              <w:tabs>
                <w:tab w:val="left" w:pos="993"/>
              </w:tabs>
              <w:spacing w:after="0" w:line="240" w:lineRule="auto"/>
              <w:ind w:left="1" w:hanging="3"/>
              <w:jc w:val="center"/>
              <w:rPr>
                <w:rFonts w:ascii="Times New Roman" w:eastAsia="Times New Roman" w:hAnsi="Times New Roman" w:cs="Times New Roman"/>
                <w:b/>
                <w:sz w:val="26"/>
                <w:szCs w:val="26"/>
              </w:rPr>
            </w:pPr>
            <w:r w:rsidRPr="00177747">
              <w:rPr>
                <w:rFonts w:ascii="Times New Roman" w:eastAsia="Times New Roman" w:hAnsi="Times New Roman" w:cs="Times New Roman"/>
                <w:b/>
                <w:sz w:val="26"/>
                <w:szCs w:val="26"/>
              </w:rPr>
              <w:t>Teaching and learning activities</w:t>
            </w:r>
          </w:p>
        </w:tc>
        <w:tc>
          <w:tcPr>
            <w:tcW w:w="2548" w:type="dxa"/>
            <w:vAlign w:val="center"/>
          </w:tcPr>
          <w:p w14:paraId="2C890220" w14:textId="77777777" w:rsidR="00177747" w:rsidRPr="00177747" w:rsidRDefault="00177747" w:rsidP="00177747">
            <w:pPr>
              <w:widowControl w:val="0"/>
              <w:tabs>
                <w:tab w:val="left" w:pos="993"/>
              </w:tabs>
              <w:spacing w:after="0" w:line="240" w:lineRule="auto"/>
              <w:ind w:left="1" w:hanging="3"/>
              <w:jc w:val="center"/>
              <w:rPr>
                <w:rFonts w:ascii="Times New Roman" w:eastAsia="Times New Roman" w:hAnsi="Times New Roman" w:cs="Times New Roman"/>
                <w:sz w:val="26"/>
                <w:szCs w:val="26"/>
              </w:rPr>
            </w:pPr>
            <w:r w:rsidRPr="00177747">
              <w:rPr>
                <w:rFonts w:ascii="Times New Roman" w:eastAsia="Times New Roman" w:hAnsi="Times New Roman" w:cs="Times New Roman"/>
                <w:b/>
                <w:sz w:val="26"/>
                <w:szCs w:val="26"/>
              </w:rPr>
              <w:t>Reviews</w:t>
            </w:r>
          </w:p>
        </w:tc>
      </w:tr>
      <w:tr w:rsidR="00177747" w:rsidRPr="00177747" w14:paraId="0773F818" w14:textId="77777777" w:rsidTr="00EF0E86">
        <w:tc>
          <w:tcPr>
            <w:tcW w:w="862" w:type="dxa"/>
            <w:vAlign w:val="center"/>
          </w:tcPr>
          <w:p w14:paraId="2B5FC669"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sz w:val="26"/>
                <w:szCs w:val="26"/>
              </w:rPr>
            </w:pPr>
            <w:r w:rsidRPr="00177747">
              <w:rPr>
                <w:rFonts w:ascii="Times New Roman" w:eastAsia="Times New Roman" w:hAnsi="Times New Roman" w:cs="Times New Roman"/>
                <w:b/>
                <w:sz w:val="26"/>
                <w:szCs w:val="26"/>
              </w:rPr>
              <w:t>[1]</w:t>
            </w:r>
          </w:p>
        </w:tc>
        <w:tc>
          <w:tcPr>
            <w:tcW w:w="3966" w:type="dxa"/>
            <w:vAlign w:val="center"/>
          </w:tcPr>
          <w:p w14:paraId="144B875C"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sz w:val="26"/>
                <w:szCs w:val="26"/>
              </w:rPr>
            </w:pPr>
            <w:r w:rsidRPr="00177747">
              <w:rPr>
                <w:rFonts w:ascii="Times New Roman" w:eastAsia="Times New Roman" w:hAnsi="Times New Roman" w:cs="Times New Roman"/>
                <w:b/>
                <w:sz w:val="26"/>
                <w:szCs w:val="26"/>
              </w:rPr>
              <w:t>[2]</w:t>
            </w:r>
          </w:p>
        </w:tc>
        <w:tc>
          <w:tcPr>
            <w:tcW w:w="1911" w:type="dxa"/>
          </w:tcPr>
          <w:p w14:paraId="30948666"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b/>
                <w:sz w:val="26"/>
                <w:szCs w:val="26"/>
              </w:rPr>
            </w:pPr>
            <w:r w:rsidRPr="00177747">
              <w:rPr>
                <w:rFonts w:ascii="Times New Roman" w:hAnsi="Times New Roman" w:cs="Times New Roman"/>
                <w:b/>
                <w:sz w:val="26"/>
                <w:szCs w:val="26"/>
              </w:rPr>
              <w:t>[3]</w:t>
            </w:r>
          </w:p>
        </w:tc>
        <w:tc>
          <w:tcPr>
            <w:tcW w:w="1911" w:type="dxa"/>
            <w:vAlign w:val="center"/>
          </w:tcPr>
          <w:p w14:paraId="4CF4D6D0"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sz w:val="26"/>
                <w:szCs w:val="26"/>
              </w:rPr>
            </w:pPr>
            <w:r w:rsidRPr="00177747">
              <w:rPr>
                <w:rFonts w:ascii="Times New Roman" w:hAnsi="Times New Roman" w:cs="Times New Roman"/>
                <w:b/>
                <w:sz w:val="26"/>
                <w:szCs w:val="26"/>
              </w:rPr>
              <w:t>[4]</w:t>
            </w:r>
          </w:p>
        </w:tc>
        <w:tc>
          <w:tcPr>
            <w:tcW w:w="2548" w:type="dxa"/>
            <w:vAlign w:val="center"/>
          </w:tcPr>
          <w:p w14:paraId="67E1C8A5"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b/>
                <w:sz w:val="26"/>
                <w:szCs w:val="26"/>
              </w:rPr>
            </w:pPr>
            <w:r w:rsidRPr="00177747">
              <w:rPr>
                <w:rFonts w:ascii="Times New Roman" w:hAnsi="Times New Roman" w:cs="Times New Roman"/>
                <w:b/>
                <w:sz w:val="26"/>
                <w:szCs w:val="26"/>
              </w:rPr>
              <w:t>[5]</w:t>
            </w:r>
          </w:p>
        </w:tc>
        <w:tc>
          <w:tcPr>
            <w:tcW w:w="2548" w:type="dxa"/>
            <w:vAlign w:val="center"/>
          </w:tcPr>
          <w:p w14:paraId="5BDB4F09"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sz w:val="26"/>
                <w:szCs w:val="26"/>
              </w:rPr>
            </w:pPr>
            <w:r w:rsidRPr="00177747">
              <w:rPr>
                <w:rFonts w:ascii="Times New Roman" w:eastAsia="Times New Roman" w:hAnsi="Times New Roman" w:cs="Times New Roman"/>
                <w:b/>
                <w:sz w:val="26"/>
                <w:szCs w:val="26"/>
              </w:rPr>
              <w:t>[6]</w:t>
            </w:r>
          </w:p>
        </w:tc>
      </w:tr>
      <w:tr w:rsidR="00177747" w:rsidRPr="00177747" w14:paraId="2D809DD6" w14:textId="77777777" w:rsidTr="00EF0E86">
        <w:tc>
          <w:tcPr>
            <w:tcW w:w="862" w:type="dxa"/>
            <w:vAlign w:val="center"/>
          </w:tcPr>
          <w:p w14:paraId="070172CF"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b/>
                <w:sz w:val="26"/>
                <w:szCs w:val="26"/>
              </w:rPr>
            </w:pPr>
            <w:r w:rsidRPr="00177747">
              <w:rPr>
                <w:rFonts w:ascii="Times New Roman" w:hAnsi="Times New Roman" w:cs="Times New Roman"/>
                <w:sz w:val="26"/>
                <w:szCs w:val="26"/>
              </w:rPr>
              <w:t>1</w:t>
            </w:r>
          </w:p>
        </w:tc>
        <w:tc>
          <w:tcPr>
            <w:tcW w:w="3966" w:type="dxa"/>
            <w:vAlign w:val="center"/>
          </w:tcPr>
          <w:p w14:paraId="5D9E2A9E" w14:textId="35E47E8E"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b/>
                <w:sz w:val="26"/>
                <w:szCs w:val="26"/>
              </w:rPr>
            </w:pPr>
            <w:r>
              <w:rPr>
                <w:rFonts w:ascii="Times New Roman" w:hAnsi="Times New Roman" w:cs="Times New Roman"/>
                <w:b/>
                <w:sz w:val="26"/>
                <w:szCs w:val="26"/>
              </w:rPr>
              <w:t>I</w:t>
            </w:r>
            <w:r w:rsidRPr="00177747">
              <w:rPr>
                <w:rFonts w:ascii="Times New Roman" w:hAnsi="Times New Roman" w:cs="Times New Roman"/>
                <w:b/>
                <w:sz w:val="26"/>
                <w:szCs w:val="26"/>
              </w:rPr>
              <w:t>ntroduce the course, the logic of the course and the role and position of the course in the program</w:t>
            </w:r>
          </w:p>
        </w:tc>
        <w:tc>
          <w:tcPr>
            <w:tcW w:w="1911" w:type="dxa"/>
            <w:vAlign w:val="center"/>
          </w:tcPr>
          <w:p w14:paraId="17D5CAD0" w14:textId="724B103C" w:rsidR="00177747" w:rsidRPr="00177747" w:rsidRDefault="00177747" w:rsidP="00177747">
            <w:pPr>
              <w:widowControl w:val="0"/>
              <w:tabs>
                <w:tab w:val="left" w:pos="990"/>
              </w:tabs>
              <w:spacing w:after="0" w:line="240" w:lineRule="auto"/>
              <w:ind w:left="1" w:hanging="3"/>
              <w:rPr>
                <w:rFonts w:ascii="Times New Roman" w:hAnsi="Times New Roman" w:cs="Times New Roman"/>
                <w:b/>
                <w:sz w:val="26"/>
                <w:szCs w:val="26"/>
              </w:rPr>
            </w:pPr>
            <w:r w:rsidRPr="00177747">
              <w:rPr>
                <w:rFonts w:ascii="Times New Roman" w:hAnsi="Times New Roman" w:cs="Times New Roman"/>
                <w:sz w:val="26"/>
                <w:szCs w:val="26"/>
              </w:rPr>
              <w:t>Course Outline</w:t>
            </w:r>
          </w:p>
        </w:tc>
        <w:tc>
          <w:tcPr>
            <w:tcW w:w="1911" w:type="dxa"/>
            <w:vAlign w:val="center"/>
          </w:tcPr>
          <w:p w14:paraId="7FD2581D" w14:textId="77777777" w:rsidR="00177747" w:rsidRPr="00177747" w:rsidRDefault="00177747" w:rsidP="00177747">
            <w:pPr>
              <w:widowControl w:val="0"/>
              <w:tabs>
                <w:tab w:val="left" w:pos="990"/>
              </w:tabs>
              <w:spacing w:after="0" w:line="240" w:lineRule="auto"/>
              <w:ind w:left="1" w:hanging="3"/>
              <w:rPr>
                <w:rFonts w:ascii="Times New Roman" w:hAnsi="Times New Roman" w:cs="Times New Roman"/>
                <w:b/>
                <w:sz w:val="26"/>
                <w:szCs w:val="26"/>
              </w:rPr>
            </w:pPr>
          </w:p>
        </w:tc>
        <w:tc>
          <w:tcPr>
            <w:tcW w:w="2548" w:type="dxa"/>
          </w:tcPr>
          <w:p w14:paraId="438B4679" w14:textId="77777777" w:rsidR="00177747" w:rsidRPr="00177747" w:rsidRDefault="00177747" w:rsidP="00177747">
            <w:pPr>
              <w:spacing w:after="0" w:line="240" w:lineRule="auto"/>
              <w:ind w:left="1" w:hanging="3"/>
              <w:rPr>
                <w:rFonts w:ascii="Times New Roman" w:hAnsi="Times New Roman" w:cs="Times New Roman"/>
                <w:b/>
                <w:bCs/>
                <w:color w:val="000000"/>
                <w:sz w:val="26"/>
                <w:szCs w:val="26"/>
                <w:u w:val="single"/>
              </w:rPr>
            </w:pPr>
            <w:r w:rsidRPr="00177747">
              <w:rPr>
                <w:rFonts w:ascii="Times New Roman" w:hAnsi="Times New Roman" w:cs="Times New Roman"/>
                <w:b/>
                <w:bCs/>
                <w:color w:val="000000"/>
                <w:sz w:val="26"/>
                <w:szCs w:val="26"/>
                <w:u w:val="single"/>
              </w:rPr>
              <w:t>Lecturer</w:t>
            </w:r>
          </w:p>
          <w:p w14:paraId="511B6633" w14:textId="499DF470" w:rsidR="00177747" w:rsidRPr="00177747" w:rsidRDefault="00177747" w:rsidP="00177747">
            <w:pPr>
              <w:numPr>
                <w:ilvl w:val="0"/>
                <w:numId w:val="7"/>
              </w:numPr>
              <w:tabs>
                <w:tab w:val="left" w:pos="220"/>
                <w:tab w:val="left" w:pos="433"/>
              </w:tabs>
              <w:suppressAutoHyphens w:val="0"/>
              <w:spacing w:after="0" w:line="240" w:lineRule="auto"/>
              <w:ind w:leftChars="0" w:left="179" w:firstLineChars="0" w:hanging="142"/>
              <w:textDirection w:val="lrTb"/>
              <w:textAlignment w:val="auto"/>
              <w:outlineLvl w:val="9"/>
              <w:rPr>
                <w:rFonts w:ascii="Times New Roman" w:hAnsi="Times New Roman" w:cs="Times New Roman"/>
                <w:b/>
                <w:bCs/>
                <w:color w:val="000000"/>
                <w:sz w:val="26"/>
                <w:szCs w:val="26"/>
                <w:u w:val="single"/>
              </w:rPr>
            </w:pPr>
            <w:r w:rsidRPr="00177747">
              <w:rPr>
                <w:rFonts w:ascii="Times New Roman" w:hAnsi="Times New Roman" w:cs="Times New Roman"/>
                <w:bCs/>
                <w:color w:val="000000"/>
                <w:sz w:val="26"/>
                <w:szCs w:val="26"/>
              </w:rPr>
              <w:t>Introduce courses, detailed outlines, learning materials, reference materials, class rules, exam regulations, tests, assessments, study plan instructions, building study groups.</w:t>
            </w:r>
          </w:p>
          <w:p w14:paraId="232C8EFE" w14:textId="09C360A5" w:rsidR="00177747" w:rsidRPr="00177747" w:rsidRDefault="00177747" w:rsidP="00177747">
            <w:pPr>
              <w:numPr>
                <w:ilvl w:val="0"/>
                <w:numId w:val="7"/>
              </w:numPr>
              <w:tabs>
                <w:tab w:val="left" w:pos="220"/>
                <w:tab w:val="left" w:pos="433"/>
              </w:tabs>
              <w:suppressAutoHyphens w:val="0"/>
              <w:spacing w:after="0" w:line="240" w:lineRule="auto"/>
              <w:ind w:leftChars="0" w:left="179" w:firstLineChars="0" w:hanging="142"/>
              <w:textDirection w:val="lrTb"/>
              <w:textAlignment w:val="auto"/>
              <w:outlineLvl w:val="9"/>
              <w:rPr>
                <w:rFonts w:ascii="Times New Roman" w:hAnsi="Times New Roman" w:cs="Times New Roman"/>
                <w:b/>
                <w:bCs/>
                <w:color w:val="000000"/>
                <w:sz w:val="26"/>
                <w:szCs w:val="26"/>
                <w:u w:val="single"/>
              </w:rPr>
            </w:pPr>
            <w:r w:rsidRPr="00177747">
              <w:rPr>
                <w:rFonts w:ascii="Times New Roman" w:hAnsi="Times New Roman" w:cs="Times New Roman"/>
                <w:bCs/>
                <w:color w:val="000000"/>
                <w:sz w:val="26"/>
                <w:szCs w:val="26"/>
              </w:rPr>
              <w:t>Explain, converse, and explain chapter contents.</w:t>
            </w:r>
          </w:p>
          <w:p w14:paraId="7F765F4A" w14:textId="77777777" w:rsidR="00177747" w:rsidRPr="00177747" w:rsidRDefault="00177747" w:rsidP="00177747">
            <w:pPr>
              <w:numPr>
                <w:ilvl w:val="0"/>
                <w:numId w:val="7"/>
              </w:numPr>
              <w:tabs>
                <w:tab w:val="left" w:pos="220"/>
                <w:tab w:val="left" w:pos="433"/>
              </w:tabs>
              <w:suppressAutoHyphens w:val="0"/>
              <w:spacing w:after="0" w:line="240" w:lineRule="auto"/>
              <w:ind w:leftChars="0" w:left="179" w:firstLineChars="0" w:hanging="142"/>
              <w:textDirection w:val="lrTb"/>
              <w:textAlignment w:val="auto"/>
              <w:outlineLvl w:val="9"/>
              <w:rPr>
                <w:rFonts w:ascii="Times New Roman" w:hAnsi="Times New Roman" w:cs="Times New Roman"/>
                <w:b/>
                <w:bCs/>
                <w:color w:val="000000"/>
                <w:sz w:val="26"/>
                <w:szCs w:val="26"/>
                <w:u w:val="single"/>
              </w:rPr>
            </w:pPr>
            <w:r w:rsidRPr="00177747">
              <w:rPr>
                <w:rFonts w:ascii="Times New Roman" w:hAnsi="Times New Roman" w:cs="Times New Roman"/>
                <w:bCs/>
                <w:color w:val="000000"/>
                <w:sz w:val="26"/>
                <w:szCs w:val="26"/>
              </w:rPr>
              <w:t>Answer student questions</w:t>
            </w:r>
          </w:p>
          <w:p w14:paraId="7B32A2D9" w14:textId="77777777" w:rsidR="00177747" w:rsidRPr="00177747" w:rsidRDefault="00177747" w:rsidP="00177747">
            <w:pPr>
              <w:tabs>
                <w:tab w:val="left" w:pos="220"/>
                <w:tab w:val="left" w:pos="433"/>
              </w:tabs>
              <w:spacing w:after="0" w:line="240" w:lineRule="auto"/>
              <w:ind w:left="1" w:hanging="3"/>
              <w:rPr>
                <w:rFonts w:ascii="Times New Roman" w:hAnsi="Times New Roman" w:cs="Times New Roman"/>
                <w:b/>
                <w:bCs/>
                <w:color w:val="000000"/>
                <w:sz w:val="26"/>
                <w:szCs w:val="26"/>
                <w:u w:val="single"/>
              </w:rPr>
            </w:pPr>
            <w:r w:rsidRPr="00177747">
              <w:rPr>
                <w:rFonts w:ascii="Times New Roman" w:hAnsi="Times New Roman" w:cs="Times New Roman"/>
                <w:b/>
                <w:bCs/>
                <w:color w:val="000000"/>
                <w:sz w:val="26"/>
                <w:szCs w:val="26"/>
                <w:u w:val="single"/>
              </w:rPr>
              <w:t>Student:</w:t>
            </w:r>
          </w:p>
          <w:p w14:paraId="609E6088" w14:textId="77777777" w:rsidR="00177747" w:rsidRPr="00177747" w:rsidRDefault="00177747" w:rsidP="00177747">
            <w:pPr>
              <w:numPr>
                <w:ilvl w:val="0"/>
                <w:numId w:val="7"/>
              </w:numPr>
              <w:tabs>
                <w:tab w:val="left" w:pos="220"/>
                <w:tab w:val="left" w:pos="433"/>
              </w:tabs>
              <w:suppressAutoHyphens w:val="0"/>
              <w:spacing w:after="0" w:line="240" w:lineRule="auto"/>
              <w:ind w:leftChars="0" w:left="179" w:firstLineChars="0" w:hanging="142"/>
              <w:textDirection w:val="lrTb"/>
              <w:textAlignment w:val="auto"/>
              <w:outlineLvl w:val="9"/>
              <w:rPr>
                <w:rFonts w:ascii="Times New Roman" w:hAnsi="Times New Roman" w:cs="Times New Roman"/>
                <w:b/>
                <w:sz w:val="26"/>
                <w:szCs w:val="26"/>
              </w:rPr>
            </w:pPr>
            <w:r w:rsidRPr="00177747">
              <w:rPr>
                <w:rFonts w:ascii="Times New Roman" w:hAnsi="Times New Roman" w:cs="Times New Roman"/>
                <w:bCs/>
                <w:color w:val="000000"/>
                <w:sz w:val="26"/>
                <w:szCs w:val="26"/>
              </w:rPr>
              <w:t>Study learning materials.</w:t>
            </w:r>
          </w:p>
          <w:p w14:paraId="36EA2B6E" w14:textId="77777777" w:rsidR="00177747" w:rsidRPr="00177747" w:rsidRDefault="00177747" w:rsidP="00177747">
            <w:pPr>
              <w:widowControl w:val="0"/>
              <w:tabs>
                <w:tab w:val="left" w:pos="990"/>
              </w:tabs>
              <w:spacing w:after="0" w:line="240" w:lineRule="auto"/>
              <w:ind w:left="1" w:hanging="3"/>
              <w:rPr>
                <w:rFonts w:ascii="Times New Roman" w:hAnsi="Times New Roman" w:cs="Times New Roman"/>
                <w:b/>
                <w:sz w:val="26"/>
                <w:szCs w:val="26"/>
              </w:rPr>
            </w:pPr>
            <w:r w:rsidRPr="00177747">
              <w:rPr>
                <w:rFonts w:ascii="Times New Roman" w:hAnsi="Times New Roman" w:cs="Times New Roman"/>
                <w:sz w:val="26"/>
                <w:szCs w:val="26"/>
              </w:rPr>
              <w:t>Ask questions</w:t>
            </w:r>
          </w:p>
        </w:tc>
        <w:tc>
          <w:tcPr>
            <w:tcW w:w="2548" w:type="dxa"/>
          </w:tcPr>
          <w:p w14:paraId="5090F5A0" w14:textId="77777777" w:rsidR="00177747" w:rsidRPr="00177747" w:rsidRDefault="00177747" w:rsidP="00177747">
            <w:pPr>
              <w:widowControl w:val="0"/>
              <w:spacing w:after="0" w:line="240" w:lineRule="auto"/>
              <w:ind w:left="1" w:hanging="3"/>
              <w:rPr>
                <w:rFonts w:ascii="Times New Roman" w:hAnsi="Times New Roman" w:cs="Times New Roman"/>
                <w:sz w:val="26"/>
                <w:szCs w:val="26"/>
              </w:rPr>
            </w:pPr>
            <w:r w:rsidRPr="00177747">
              <w:rPr>
                <w:rFonts w:ascii="Times New Roman" w:hAnsi="Times New Roman" w:cs="Times New Roman"/>
                <w:sz w:val="26"/>
                <w:szCs w:val="26"/>
              </w:rPr>
              <w:t>Level of participation</w:t>
            </w:r>
          </w:p>
          <w:p w14:paraId="642BCCB8" w14:textId="77777777" w:rsidR="00177747" w:rsidRPr="00177747" w:rsidRDefault="00177747" w:rsidP="00177747">
            <w:pPr>
              <w:widowControl w:val="0"/>
              <w:spacing w:after="0" w:line="240" w:lineRule="auto"/>
              <w:ind w:left="1" w:hanging="3"/>
              <w:rPr>
                <w:rFonts w:ascii="Times New Roman" w:hAnsi="Times New Roman" w:cs="Times New Roman"/>
                <w:sz w:val="26"/>
                <w:szCs w:val="26"/>
              </w:rPr>
            </w:pPr>
            <w:r w:rsidRPr="00177747">
              <w:rPr>
                <w:rFonts w:ascii="Times New Roman" w:hAnsi="Times New Roman" w:cs="Times New Roman"/>
                <w:sz w:val="26"/>
                <w:szCs w:val="26"/>
              </w:rPr>
              <w:t>Engagement</w:t>
            </w:r>
          </w:p>
          <w:p w14:paraId="7F59A7A0"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b/>
                <w:sz w:val="26"/>
                <w:szCs w:val="26"/>
              </w:rPr>
            </w:pPr>
            <w:r w:rsidRPr="00177747">
              <w:rPr>
                <w:rFonts w:ascii="Times New Roman" w:hAnsi="Times New Roman" w:cs="Times New Roman"/>
                <w:sz w:val="26"/>
                <w:szCs w:val="26"/>
              </w:rPr>
              <w:t>Quality of answers</w:t>
            </w:r>
          </w:p>
        </w:tc>
      </w:tr>
      <w:tr w:rsidR="00177747" w:rsidRPr="00177747" w14:paraId="391BDFB6" w14:textId="77777777" w:rsidTr="00EF0E86">
        <w:tc>
          <w:tcPr>
            <w:tcW w:w="862" w:type="dxa"/>
            <w:vAlign w:val="center"/>
          </w:tcPr>
          <w:p w14:paraId="3A33E632"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2-4</w:t>
            </w:r>
          </w:p>
        </w:tc>
        <w:tc>
          <w:tcPr>
            <w:tcW w:w="3966" w:type="dxa"/>
          </w:tcPr>
          <w:p w14:paraId="7412E2A1"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b/>
                <w:sz w:val="26"/>
                <w:szCs w:val="26"/>
              </w:rPr>
              <w:t>Chapter 1. Business Overview of Social Events and Weddings</w:t>
            </w:r>
          </w:p>
          <w:p w14:paraId="138D2BDC" w14:textId="77777777" w:rsidR="00177747" w:rsidRPr="00177747" w:rsidRDefault="00177747" w:rsidP="00177747">
            <w:pPr>
              <w:widowControl w:val="0"/>
              <w:tabs>
                <w:tab w:val="left" w:pos="0"/>
                <w:tab w:val="left" w:pos="567"/>
                <w:tab w:val="left" w:pos="990"/>
                <w:tab w:val="left" w:pos="1134"/>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 xml:space="preserve">1.1. Overview of event </w:t>
            </w:r>
            <w:r w:rsidRPr="00177747">
              <w:rPr>
                <w:rFonts w:ascii="Times New Roman" w:eastAsia="Times New Roman" w:hAnsi="Times New Roman" w:cs="Times New Roman"/>
                <w:sz w:val="26"/>
                <w:szCs w:val="26"/>
              </w:rPr>
              <w:lastRenderedPageBreak/>
              <w:t>management and governance</w:t>
            </w:r>
          </w:p>
          <w:p w14:paraId="29D843A8" w14:textId="77777777" w:rsidR="00177747" w:rsidRPr="00177747" w:rsidRDefault="00177747" w:rsidP="00177747">
            <w:pPr>
              <w:widowControl w:val="0"/>
              <w:tabs>
                <w:tab w:val="left" w:pos="0"/>
                <w:tab w:val="left" w:pos="567"/>
                <w:tab w:val="left" w:pos="990"/>
                <w:tab w:val="left" w:pos="1134"/>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1.2. History and role of social events and weddings business in the development of the events and entertainment industry</w:t>
            </w:r>
          </w:p>
          <w:p w14:paraId="68A8485D" w14:textId="77777777" w:rsidR="00177747" w:rsidRPr="00177747" w:rsidRDefault="00177747" w:rsidP="00177747">
            <w:pPr>
              <w:widowControl w:val="0"/>
              <w:tabs>
                <w:tab w:val="left" w:pos="0"/>
                <w:tab w:val="left" w:pos="567"/>
                <w:tab w:val="left" w:pos="990"/>
                <w:tab w:val="left" w:pos="1134"/>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1.3. Classification and characteristics of various types of social events and weddings</w:t>
            </w:r>
          </w:p>
          <w:p w14:paraId="1AED0ACD" w14:textId="77777777" w:rsidR="00177747" w:rsidRPr="00177747" w:rsidRDefault="00177747" w:rsidP="00177747">
            <w:pPr>
              <w:widowControl w:val="0"/>
              <w:tabs>
                <w:tab w:val="left" w:pos="0"/>
                <w:tab w:val="left" w:pos="567"/>
                <w:tab w:val="left" w:pos="990"/>
                <w:tab w:val="left" w:pos="1134"/>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1.4. General principles in event management</w:t>
            </w:r>
          </w:p>
          <w:p w14:paraId="12C42D59" w14:textId="77777777" w:rsidR="00177747" w:rsidRPr="00177747" w:rsidRDefault="00177747" w:rsidP="00177747">
            <w:pPr>
              <w:widowControl w:val="0"/>
              <w:tabs>
                <w:tab w:val="left" w:pos="0"/>
                <w:tab w:val="left" w:pos="567"/>
                <w:tab w:val="left" w:pos="990"/>
                <w:tab w:val="left" w:pos="1134"/>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 xml:space="preserve">1.4.1. The 5WH Principle (What, Who, Where, </w:t>
            </w:r>
            <w:proofErr w:type="gramStart"/>
            <w:r w:rsidRPr="00177747">
              <w:rPr>
                <w:rFonts w:ascii="Times New Roman" w:eastAsia="Times New Roman" w:hAnsi="Times New Roman" w:cs="Times New Roman"/>
                <w:sz w:val="26"/>
                <w:szCs w:val="26"/>
              </w:rPr>
              <w:t>When,</w:t>
            </w:r>
            <w:proofErr w:type="gramEnd"/>
            <w:r w:rsidRPr="00177747">
              <w:rPr>
                <w:rFonts w:ascii="Times New Roman" w:eastAsia="Times New Roman" w:hAnsi="Times New Roman" w:cs="Times New Roman"/>
                <w:sz w:val="26"/>
                <w:szCs w:val="26"/>
              </w:rPr>
              <w:t xml:space="preserve"> Why)</w:t>
            </w:r>
          </w:p>
          <w:p w14:paraId="0B0C5EC4" w14:textId="77777777" w:rsidR="00177747" w:rsidRPr="00177747" w:rsidRDefault="00177747" w:rsidP="00177747">
            <w:pPr>
              <w:widowControl w:val="0"/>
              <w:tabs>
                <w:tab w:val="left" w:pos="0"/>
                <w:tab w:val="left" w:pos="567"/>
                <w:tab w:val="left" w:pos="990"/>
                <w:tab w:val="left" w:pos="1134"/>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1.4.2. Principles of POLC (Planning, Organizing, Leading, Controlling)</w:t>
            </w:r>
          </w:p>
          <w:p w14:paraId="749C37DA" w14:textId="77777777" w:rsidR="00177747" w:rsidRPr="00177747" w:rsidRDefault="00177747" w:rsidP="00177747">
            <w:pPr>
              <w:widowControl w:val="0"/>
              <w:tabs>
                <w:tab w:val="left" w:pos="0"/>
                <w:tab w:val="left" w:pos="567"/>
                <w:tab w:val="left" w:pos="990"/>
                <w:tab w:val="left" w:pos="1134"/>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1.4.3. Principles of risk management</w:t>
            </w:r>
          </w:p>
        </w:tc>
        <w:tc>
          <w:tcPr>
            <w:tcW w:w="1911" w:type="dxa"/>
          </w:tcPr>
          <w:p w14:paraId="28179E4F"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lastRenderedPageBreak/>
              <w:t>Part I: Chapter 1</w:t>
            </w:r>
          </w:p>
        </w:tc>
        <w:tc>
          <w:tcPr>
            <w:tcW w:w="1911" w:type="dxa"/>
          </w:tcPr>
          <w:p w14:paraId="2D20F6C5"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CLO 1.1, 1.2, 1.3, 2.1</w:t>
            </w:r>
          </w:p>
        </w:tc>
        <w:tc>
          <w:tcPr>
            <w:tcW w:w="2548" w:type="dxa"/>
          </w:tcPr>
          <w:p w14:paraId="64A7B4A3" w14:textId="5B74D2A3" w:rsidR="00177747" w:rsidRPr="00177747" w:rsidRDefault="00177747" w:rsidP="00177747">
            <w:pPr>
              <w:spacing w:after="0" w:line="240" w:lineRule="auto"/>
              <w:ind w:left="1" w:hanging="3"/>
              <w:rPr>
                <w:rFonts w:ascii="Times New Roman" w:hAnsi="Times New Roman" w:cs="Times New Roman"/>
                <w:b/>
                <w:bCs/>
                <w:color w:val="000000"/>
                <w:sz w:val="26"/>
                <w:szCs w:val="26"/>
                <w:u w:val="single"/>
              </w:rPr>
            </w:pPr>
            <w:r w:rsidRPr="00177747">
              <w:rPr>
                <w:rFonts w:ascii="Times New Roman" w:hAnsi="Times New Roman" w:cs="Times New Roman"/>
                <w:b/>
                <w:bCs/>
                <w:color w:val="000000"/>
                <w:sz w:val="26"/>
                <w:szCs w:val="26"/>
                <w:u w:val="single"/>
              </w:rPr>
              <w:t>Lecturer</w:t>
            </w:r>
            <w:r w:rsidRPr="00177747">
              <w:rPr>
                <w:rFonts w:ascii="Times New Roman" w:hAnsi="Times New Roman" w:cs="Times New Roman"/>
                <w:sz w:val="26"/>
                <w:szCs w:val="26"/>
              </w:rPr>
              <w:t xml:space="preserve">: </w:t>
            </w:r>
          </w:p>
          <w:p w14:paraId="10C9BF96" w14:textId="77777777" w:rsidR="00177747" w:rsidRPr="00177747" w:rsidRDefault="00177747" w:rsidP="00177747">
            <w:pPr>
              <w:widowControl w:val="0"/>
              <w:spacing w:after="0" w:line="240" w:lineRule="auto"/>
              <w:ind w:left="1" w:hanging="3"/>
              <w:rPr>
                <w:rFonts w:ascii="Times New Roman" w:hAnsi="Times New Roman" w:cs="Times New Roman"/>
                <w:sz w:val="26"/>
                <w:szCs w:val="26"/>
                <w:lang w:val="fr-FR"/>
              </w:rPr>
            </w:pPr>
            <w:r w:rsidRPr="00177747">
              <w:rPr>
                <w:rFonts w:ascii="Times New Roman" w:hAnsi="Times New Roman" w:cs="Times New Roman"/>
                <w:sz w:val="26"/>
                <w:szCs w:val="26"/>
              </w:rPr>
              <w:t>- Preaching</w:t>
            </w:r>
          </w:p>
          <w:p w14:paraId="26C7A653" w14:textId="77777777" w:rsidR="00177747" w:rsidRPr="00177747" w:rsidRDefault="00177747" w:rsidP="00177747">
            <w:pPr>
              <w:widowControl w:val="0"/>
              <w:spacing w:after="0" w:line="240" w:lineRule="auto"/>
              <w:ind w:left="1" w:hanging="3"/>
              <w:rPr>
                <w:rFonts w:ascii="Times New Roman" w:hAnsi="Times New Roman" w:cs="Times New Roman"/>
                <w:sz w:val="26"/>
                <w:szCs w:val="26"/>
                <w:lang w:val="fr-FR"/>
              </w:rPr>
            </w:pPr>
            <w:r w:rsidRPr="00177747">
              <w:rPr>
                <w:rFonts w:ascii="Times New Roman" w:hAnsi="Times New Roman" w:cs="Times New Roman"/>
                <w:sz w:val="26"/>
                <w:szCs w:val="26"/>
              </w:rPr>
              <w:t xml:space="preserve">- Bring up discussion </w:t>
            </w:r>
            <w:r w:rsidRPr="00177747">
              <w:rPr>
                <w:rFonts w:ascii="Times New Roman" w:hAnsi="Times New Roman" w:cs="Times New Roman"/>
                <w:sz w:val="26"/>
                <w:szCs w:val="26"/>
              </w:rPr>
              <w:lastRenderedPageBreak/>
              <w:t>situations/questions</w:t>
            </w:r>
          </w:p>
          <w:p w14:paraId="544486E8" w14:textId="77777777" w:rsidR="00177747" w:rsidRPr="00177747" w:rsidRDefault="00177747" w:rsidP="00177747">
            <w:pPr>
              <w:tabs>
                <w:tab w:val="left" w:pos="220"/>
                <w:tab w:val="left" w:pos="433"/>
              </w:tabs>
              <w:spacing w:after="0" w:line="240" w:lineRule="auto"/>
              <w:ind w:left="1" w:hanging="3"/>
              <w:rPr>
                <w:rFonts w:ascii="Times New Roman" w:hAnsi="Times New Roman" w:cs="Times New Roman"/>
                <w:b/>
                <w:bCs/>
                <w:color w:val="000000"/>
                <w:sz w:val="26"/>
                <w:szCs w:val="26"/>
                <w:u w:val="single"/>
              </w:rPr>
            </w:pPr>
            <w:r w:rsidRPr="00177747">
              <w:rPr>
                <w:rFonts w:ascii="Times New Roman" w:hAnsi="Times New Roman" w:cs="Times New Roman"/>
                <w:b/>
                <w:bCs/>
                <w:color w:val="000000"/>
                <w:sz w:val="26"/>
                <w:szCs w:val="26"/>
                <w:u w:val="single"/>
              </w:rPr>
              <w:t>Student:</w:t>
            </w:r>
          </w:p>
          <w:p w14:paraId="63F85A6E" w14:textId="77777777" w:rsidR="00177747" w:rsidRPr="00177747" w:rsidRDefault="00177747" w:rsidP="00177747">
            <w:pPr>
              <w:pStyle w:val="ListParagraph"/>
              <w:widowControl w:val="0"/>
              <w:numPr>
                <w:ilvl w:val="0"/>
                <w:numId w:val="7"/>
              </w:numPr>
              <w:suppressAutoHyphens w:val="0"/>
              <w:spacing w:after="0" w:line="240" w:lineRule="auto"/>
              <w:ind w:leftChars="0" w:left="118" w:firstLineChars="0" w:hanging="142"/>
              <w:textDirection w:val="lrTb"/>
              <w:textAlignment w:val="auto"/>
              <w:outlineLvl w:val="9"/>
              <w:rPr>
                <w:rFonts w:cs="Times New Roman"/>
                <w:sz w:val="26"/>
                <w:szCs w:val="26"/>
                <w:lang w:val="fr-FR"/>
              </w:rPr>
            </w:pPr>
            <w:r w:rsidRPr="00177747">
              <w:rPr>
                <w:rFonts w:cs="Times New Roman"/>
                <w:sz w:val="26"/>
                <w:szCs w:val="26"/>
              </w:rPr>
              <w:t>Discuss situations and questions teachers ask</w:t>
            </w:r>
          </w:p>
          <w:p w14:paraId="49B21A3B" w14:textId="77777777" w:rsidR="00177747" w:rsidRPr="00177747" w:rsidRDefault="00177747" w:rsidP="00177747">
            <w:pPr>
              <w:pStyle w:val="ListParagraph"/>
              <w:widowControl w:val="0"/>
              <w:numPr>
                <w:ilvl w:val="0"/>
                <w:numId w:val="7"/>
              </w:numPr>
              <w:suppressAutoHyphens w:val="0"/>
              <w:spacing w:after="0" w:line="240" w:lineRule="auto"/>
              <w:ind w:leftChars="0" w:left="118" w:firstLineChars="0" w:hanging="142"/>
              <w:textDirection w:val="lrTb"/>
              <w:textAlignment w:val="auto"/>
              <w:outlineLvl w:val="9"/>
              <w:rPr>
                <w:rFonts w:cs="Times New Roman"/>
                <w:sz w:val="26"/>
                <w:szCs w:val="26"/>
                <w:lang w:val="fr-FR"/>
              </w:rPr>
            </w:pPr>
            <w:r w:rsidRPr="00177747">
              <w:rPr>
                <w:rFonts w:cs="Times New Roman"/>
                <w:sz w:val="26"/>
                <w:szCs w:val="26"/>
              </w:rPr>
              <w:t>Students read before class</w:t>
            </w:r>
          </w:p>
          <w:p w14:paraId="50A53554" w14:textId="77777777" w:rsidR="00177747" w:rsidRPr="00177747" w:rsidRDefault="00177747" w:rsidP="00177747">
            <w:pPr>
              <w:pStyle w:val="ListParagraph"/>
              <w:widowControl w:val="0"/>
              <w:numPr>
                <w:ilvl w:val="0"/>
                <w:numId w:val="7"/>
              </w:numPr>
              <w:suppressAutoHyphens w:val="0"/>
              <w:spacing w:after="0" w:line="240" w:lineRule="auto"/>
              <w:ind w:leftChars="0" w:left="118" w:firstLineChars="0" w:hanging="142"/>
              <w:textDirection w:val="lrTb"/>
              <w:textAlignment w:val="auto"/>
              <w:outlineLvl w:val="9"/>
              <w:rPr>
                <w:rFonts w:cs="Times New Roman"/>
                <w:sz w:val="26"/>
                <w:szCs w:val="26"/>
                <w:lang w:val="fr-FR"/>
              </w:rPr>
            </w:pPr>
            <w:r w:rsidRPr="00177747">
              <w:rPr>
                <w:rFonts w:cs="Times New Roman"/>
                <w:sz w:val="26"/>
                <w:szCs w:val="26"/>
              </w:rPr>
              <w:t>Prepare large assignments</w:t>
            </w:r>
          </w:p>
          <w:p w14:paraId="6CFBC6EE" w14:textId="7777777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rPr>
            </w:pPr>
          </w:p>
        </w:tc>
        <w:tc>
          <w:tcPr>
            <w:tcW w:w="2548" w:type="dxa"/>
          </w:tcPr>
          <w:p w14:paraId="120B9C7D" w14:textId="6ED0040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lastRenderedPageBreak/>
              <w:t xml:space="preserve">List of </w:t>
            </w:r>
            <w:r w:rsidRPr="00177747">
              <w:rPr>
                <w:rFonts w:ascii="Times New Roman" w:hAnsi="Times New Roman" w:cs="Times New Roman"/>
                <w:sz w:val="26"/>
                <w:szCs w:val="26"/>
              </w:rPr>
              <w:t>participation</w:t>
            </w:r>
          </w:p>
          <w:p w14:paraId="627F1CFB" w14:textId="7777777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Level of participation</w:t>
            </w:r>
          </w:p>
          <w:p w14:paraId="4187C484" w14:textId="7777777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Engagement</w:t>
            </w:r>
          </w:p>
          <w:p w14:paraId="108AD50C"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lastRenderedPageBreak/>
              <w:t>Quality of discussion content</w:t>
            </w:r>
          </w:p>
        </w:tc>
      </w:tr>
      <w:tr w:rsidR="00177747" w:rsidRPr="00177747" w14:paraId="716FD84F" w14:textId="77777777" w:rsidTr="00EF0E86">
        <w:tc>
          <w:tcPr>
            <w:tcW w:w="862" w:type="dxa"/>
            <w:vAlign w:val="center"/>
          </w:tcPr>
          <w:p w14:paraId="7D62255A"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lastRenderedPageBreak/>
              <w:t>5 - 7</w:t>
            </w:r>
          </w:p>
        </w:tc>
        <w:tc>
          <w:tcPr>
            <w:tcW w:w="3966" w:type="dxa"/>
          </w:tcPr>
          <w:p w14:paraId="393FDE8A"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b/>
                <w:bCs/>
                <w:sz w:val="26"/>
                <w:szCs w:val="26"/>
              </w:rPr>
            </w:pPr>
            <w:r w:rsidRPr="00177747">
              <w:rPr>
                <w:rFonts w:ascii="Times New Roman" w:eastAsia="Times New Roman" w:hAnsi="Times New Roman" w:cs="Times New Roman"/>
                <w:b/>
                <w:bCs/>
                <w:sz w:val="26"/>
                <w:szCs w:val="26"/>
              </w:rPr>
              <w:t>Chapter 2. Factors affecting wedding and social event business</w:t>
            </w:r>
          </w:p>
          <w:p w14:paraId="62491CE3"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2.1. Wedding culture and activities</w:t>
            </w:r>
          </w:p>
          <w:p w14:paraId="29E6189E" w14:textId="67405AF0"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2.2. Sociological factors (family, society, and law)</w:t>
            </w:r>
          </w:p>
          <w:p w14:paraId="7B4B2B4E"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2.3. Consumerism and the use of professional wedding and social event services.</w:t>
            </w:r>
          </w:p>
          <w:p w14:paraId="0DC93B3C"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2.4. Tourism and destinations for weddings and social events.</w:t>
            </w:r>
          </w:p>
        </w:tc>
        <w:tc>
          <w:tcPr>
            <w:tcW w:w="1911" w:type="dxa"/>
          </w:tcPr>
          <w:p w14:paraId="7BF235D9"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Part I: Chapters 4-5</w:t>
            </w:r>
          </w:p>
        </w:tc>
        <w:tc>
          <w:tcPr>
            <w:tcW w:w="1911" w:type="dxa"/>
          </w:tcPr>
          <w:p w14:paraId="1608C9DC"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CLO 1.1, 1.2</w:t>
            </w:r>
          </w:p>
        </w:tc>
        <w:tc>
          <w:tcPr>
            <w:tcW w:w="2548" w:type="dxa"/>
          </w:tcPr>
          <w:p w14:paraId="6A34B27E" w14:textId="56AAA631" w:rsidR="00177747" w:rsidRPr="00177747" w:rsidRDefault="00177747" w:rsidP="00177747">
            <w:pPr>
              <w:spacing w:after="0" w:line="240" w:lineRule="auto"/>
              <w:ind w:left="1" w:hanging="3"/>
              <w:rPr>
                <w:rFonts w:ascii="Times New Roman" w:hAnsi="Times New Roman" w:cs="Times New Roman"/>
                <w:b/>
                <w:bCs/>
                <w:color w:val="000000"/>
                <w:sz w:val="26"/>
                <w:szCs w:val="26"/>
                <w:u w:val="single"/>
              </w:rPr>
            </w:pPr>
            <w:r w:rsidRPr="00177747">
              <w:rPr>
                <w:rFonts w:ascii="Times New Roman" w:hAnsi="Times New Roman" w:cs="Times New Roman"/>
                <w:b/>
                <w:bCs/>
                <w:color w:val="000000"/>
                <w:sz w:val="26"/>
                <w:szCs w:val="26"/>
                <w:u w:val="single"/>
              </w:rPr>
              <w:t>Lecturer</w:t>
            </w:r>
            <w:r w:rsidRPr="00177747">
              <w:rPr>
                <w:rFonts w:ascii="Times New Roman" w:hAnsi="Times New Roman" w:cs="Times New Roman"/>
                <w:sz w:val="26"/>
                <w:szCs w:val="26"/>
              </w:rPr>
              <w:t xml:space="preserve">: </w:t>
            </w:r>
          </w:p>
          <w:p w14:paraId="02B0871C" w14:textId="77777777" w:rsidR="00177747" w:rsidRPr="00177747" w:rsidRDefault="00177747" w:rsidP="00177747">
            <w:pPr>
              <w:widowControl w:val="0"/>
              <w:spacing w:after="0" w:line="240" w:lineRule="auto"/>
              <w:ind w:left="1" w:hanging="3"/>
              <w:rPr>
                <w:rFonts w:ascii="Times New Roman" w:hAnsi="Times New Roman" w:cs="Times New Roman"/>
                <w:sz w:val="26"/>
                <w:szCs w:val="26"/>
                <w:lang w:val="fr-FR"/>
              </w:rPr>
            </w:pPr>
            <w:r w:rsidRPr="00177747">
              <w:rPr>
                <w:rFonts w:ascii="Times New Roman" w:hAnsi="Times New Roman" w:cs="Times New Roman"/>
                <w:sz w:val="26"/>
                <w:szCs w:val="26"/>
              </w:rPr>
              <w:t>- Preaching</w:t>
            </w:r>
          </w:p>
          <w:p w14:paraId="493BEFE6" w14:textId="77777777" w:rsidR="00177747" w:rsidRPr="00177747" w:rsidRDefault="00177747" w:rsidP="00177747">
            <w:pPr>
              <w:widowControl w:val="0"/>
              <w:spacing w:after="0" w:line="240" w:lineRule="auto"/>
              <w:ind w:left="1" w:hanging="3"/>
              <w:rPr>
                <w:rFonts w:ascii="Times New Roman" w:hAnsi="Times New Roman" w:cs="Times New Roman"/>
                <w:sz w:val="26"/>
                <w:szCs w:val="26"/>
                <w:lang w:val="fr-FR"/>
              </w:rPr>
            </w:pPr>
            <w:r w:rsidRPr="00177747">
              <w:rPr>
                <w:rFonts w:ascii="Times New Roman" w:hAnsi="Times New Roman" w:cs="Times New Roman"/>
                <w:sz w:val="26"/>
                <w:szCs w:val="26"/>
              </w:rPr>
              <w:t>- Bring up discussion situations/questions</w:t>
            </w:r>
          </w:p>
          <w:p w14:paraId="1B6F2346" w14:textId="77777777" w:rsidR="00177747" w:rsidRPr="00177747" w:rsidRDefault="00177747" w:rsidP="00177747">
            <w:pPr>
              <w:tabs>
                <w:tab w:val="left" w:pos="220"/>
                <w:tab w:val="left" w:pos="433"/>
              </w:tabs>
              <w:spacing w:after="0" w:line="240" w:lineRule="auto"/>
              <w:ind w:left="1" w:hanging="3"/>
              <w:rPr>
                <w:rFonts w:ascii="Times New Roman" w:hAnsi="Times New Roman" w:cs="Times New Roman"/>
                <w:b/>
                <w:bCs/>
                <w:color w:val="000000"/>
                <w:sz w:val="26"/>
                <w:szCs w:val="26"/>
                <w:u w:val="single"/>
              </w:rPr>
            </w:pPr>
            <w:r w:rsidRPr="00177747">
              <w:rPr>
                <w:rFonts w:ascii="Times New Roman" w:hAnsi="Times New Roman" w:cs="Times New Roman"/>
                <w:b/>
                <w:bCs/>
                <w:color w:val="000000"/>
                <w:sz w:val="26"/>
                <w:szCs w:val="26"/>
                <w:u w:val="single"/>
              </w:rPr>
              <w:t>Student:</w:t>
            </w:r>
          </w:p>
          <w:p w14:paraId="11A9014F" w14:textId="77777777" w:rsidR="00177747" w:rsidRPr="00177747" w:rsidRDefault="00177747" w:rsidP="00177747">
            <w:pPr>
              <w:pStyle w:val="ListParagraph"/>
              <w:widowControl w:val="0"/>
              <w:numPr>
                <w:ilvl w:val="0"/>
                <w:numId w:val="7"/>
              </w:numPr>
              <w:suppressAutoHyphens w:val="0"/>
              <w:spacing w:after="0" w:line="240" w:lineRule="auto"/>
              <w:ind w:leftChars="0" w:left="118" w:firstLineChars="0" w:hanging="142"/>
              <w:textDirection w:val="lrTb"/>
              <w:textAlignment w:val="auto"/>
              <w:outlineLvl w:val="9"/>
              <w:rPr>
                <w:rFonts w:cs="Times New Roman"/>
                <w:sz w:val="26"/>
                <w:szCs w:val="26"/>
                <w:lang w:val="fr-FR"/>
              </w:rPr>
            </w:pPr>
            <w:r w:rsidRPr="00177747">
              <w:rPr>
                <w:rFonts w:cs="Times New Roman"/>
                <w:sz w:val="26"/>
                <w:szCs w:val="26"/>
              </w:rPr>
              <w:t>Discuss situations and questions teachers ask</w:t>
            </w:r>
          </w:p>
          <w:p w14:paraId="1BA3F51D" w14:textId="77777777" w:rsidR="00177747" w:rsidRPr="00177747" w:rsidRDefault="00177747" w:rsidP="00177747">
            <w:pPr>
              <w:pStyle w:val="ListParagraph"/>
              <w:widowControl w:val="0"/>
              <w:numPr>
                <w:ilvl w:val="0"/>
                <w:numId w:val="7"/>
              </w:numPr>
              <w:suppressAutoHyphens w:val="0"/>
              <w:spacing w:after="0" w:line="240" w:lineRule="auto"/>
              <w:ind w:leftChars="0" w:left="118" w:firstLineChars="0" w:hanging="142"/>
              <w:textDirection w:val="lrTb"/>
              <w:textAlignment w:val="auto"/>
              <w:outlineLvl w:val="9"/>
              <w:rPr>
                <w:rFonts w:cs="Times New Roman"/>
                <w:sz w:val="26"/>
                <w:szCs w:val="26"/>
                <w:lang w:val="fr-FR"/>
              </w:rPr>
            </w:pPr>
            <w:r w:rsidRPr="00177747">
              <w:rPr>
                <w:rFonts w:cs="Times New Roman"/>
                <w:sz w:val="26"/>
                <w:szCs w:val="26"/>
              </w:rPr>
              <w:t>Students read before class</w:t>
            </w:r>
          </w:p>
          <w:p w14:paraId="7BFF22F6" w14:textId="77777777" w:rsidR="00177747" w:rsidRPr="00177747" w:rsidRDefault="00177747" w:rsidP="00177747">
            <w:pPr>
              <w:pStyle w:val="ListParagraph"/>
              <w:widowControl w:val="0"/>
              <w:numPr>
                <w:ilvl w:val="0"/>
                <w:numId w:val="7"/>
              </w:numPr>
              <w:suppressAutoHyphens w:val="0"/>
              <w:spacing w:after="0" w:line="240" w:lineRule="auto"/>
              <w:ind w:leftChars="0" w:left="118" w:firstLineChars="0" w:hanging="142"/>
              <w:textDirection w:val="lrTb"/>
              <w:textAlignment w:val="auto"/>
              <w:outlineLvl w:val="9"/>
              <w:rPr>
                <w:rFonts w:cs="Times New Roman"/>
                <w:sz w:val="26"/>
                <w:szCs w:val="26"/>
                <w:lang w:val="fr-FR"/>
              </w:rPr>
            </w:pPr>
            <w:r w:rsidRPr="00177747">
              <w:rPr>
                <w:rFonts w:cs="Times New Roman"/>
                <w:sz w:val="26"/>
                <w:szCs w:val="26"/>
              </w:rPr>
              <w:t>Prepare large assignments</w:t>
            </w:r>
          </w:p>
          <w:p w14:paraId="05ED37E0" w14:textId="7777777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rPr>
            </w:pPr>
          </w:p>
        </w:tc>
        <w:tc>
          <w:tcPr>
            <w:tcW w:w="2548" w:type="dxa"/>
          </w:tcPr>
          <w:p w14:paraId="78852D44" w14:textId="12A3EFF8"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 xml:space="preserve">Level of </w:t>
            </w:r>
            <w:r w:rsidRPr="00177747">
              <w:rPr>
                <w:rFonts w:ascii="Times New Roman" w:hAnsi="Times New Roman" w:cs="Times New Roman"/>
                <w:sz w:val="26"/>
                <w:szCs w:val="26"/>
              </w:rPr>
              <w:t>participation</w:t>
            </w:r>
          </w:p>
          <w:p w14:paraId="28267FF1" w14:textId="7777777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Engagement</w:t>
            </w:r>
          </w:p>
          <w:p w14:paraId="68070C4D"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Quality of discussion content</w:t>
            </w:r>
          </w:p>
        </w:tc>
      </w:tr>
      <w:tr w:rsidR="00177747" w:rsidRPr="00177747" w14:paraId="310A56FE" w14:textId="77777777" w:rsidTr="00EF0E86">
        <w:tc>
          <w:tcPr>
            <w:tcW w:w="862" w:type="dxa"/>
            <w:vAlign w:val="center"/>
          </w:tcPr>
          <w:p w14:paraId="6ACA55F1"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lastRenderedPageBreak/>
              <w:t>8</w:t>
            </w:r>
          </w:p>
        </w:tc>
        <w:tc>
          <w:tcPr>
            <w:tcW w:w="3966" w:type="dxa"/>
          </w:tcPr>
          <w:p w14:paraId="6F4FF981"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Group exercise 1</w:t>
            </w:r>
          </w:p>
        </w:tc>
        <w:tc>
          <w:tcPr>
            <w:tcW w:w="1911" w:type="dxa"/>
          </w:tcPr>
          <w:p w14:paraId="6A23CCE9"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p>
        </w:tc>
        <w:tc>
          <w:tcPr>
            <w:tcW w:w="1911" w:type="dxa"/>
          </w:tcPr>
          <w:p w14:paraId="7A78FB01"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CLO 1.1, 1.2, 1.3, 1.4, 2.1</w:t>
            </w:r>
          </w:p>
        </w:tc>
        <w:tc>
          <w:tcPr>
            <w:tcW w:w="2548" w:type="dxa"/>
          </w:tcPr>
          <w:p w14:paraId="0E4258F1" w14:textId="77777777" w:rsidR="00177747" w:rsidRPr="00177747" w:rsidRDefault="00177747" w:rsidP="00177747">
            <w:pPr>
              <w:widowControl w:val="0"/>
              <w:spacing w:after="0" w:line="240" w:lineRule="auto"/>
              <w:ind w:left="1" w:hanging="3"/>
              <w:rPr>
                <w:rFonts w:ascii="Times New Roman" w:hAnsi="Times New Roman" w:cs="Times New Roman"/>
                <w:sz w:val="26"/>
                <w:szCs w:val="26"/>
                <w:lang w:val="fr-FR"/>
              </w:rPr>
            </w:pPr>
            <w:r w:rsidRPr="00177747">
              <w:rPr>
                <w:rFonts w:ascii="Times New Roman" w:hAnsi="Times New Roman" w:cs="Times New Roman"/>
                <w:b/>
                <w:sz w:val="26"/>
                <w:szCs w:val="26"/>
                <w:u w:val="single"/>
              </w:rPr>
              <w:t xml:space="preserve">Student groups </w:t>
            </w:r>
            <w:r w:rsidRPr="00177747">
              <w:rPr>
                <w:rFonts w:ascii="Times New Roman" w:hAnsi="Times New Roman" w:cs="Times New Roman"/>
                <w:sz w:val="26"/>
                <w:szCs w:val="26"/>
              </w:rPr>
              <w:t>report and answer questions</w:t>
            </w:r>
          </w:p>
          <w:p w14:paraId="225AC788" w14:textId="7777777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lang w:val="fr-FR"/>
              </w:rPr>
            </w:pPr>
            <w:r w:rsidRPr="00177747">
              <w:rPr>
                <w:rFonts w:ascii="Times New Roman" w:hAnsi="Times New Roman" w:cs="Times New Roman"/>
                <w:b/>
                <w:sz w:val="26"/>
                <w:szCs w:val="26"/>
                <w:u w:val="single"/>
              </w:rPr>
              <w:t xml:space="preserve">Lecturers </w:t>
            </w:r>
            <w:r w:rsidRPr="00177747">
              <w:rPr>
                <w:rFonts w:ascii="Times New Roman" w:hAnsi="Times New Roman" w:cs="Times New Roman"/>
                <w:sz w:val="26"/>
                <w:szCs w:val="26"/>
              </w:rPr>
              <w:t>and class members ask questions and comments</w:t>
            </w:r>
          </w:p>
        </w:tc>
        <w:tc>
          <w:tcPr>
            <w:tcW w:w="2548" w:type="dxa"/>
          </w:tcPr>
          <w:p w14:paraId="0FA565CE" w14:textId="620616DE" w:rsidR="00177747" w:rsidRPr="00177747" w:rsidRDefault="00177747" w:rsidP="00177747">
            <w:pPr>
              <w:widowControl w:val="0"/>
              <w:spacing w:after="0" w:line="240" w:lineRule="auto"/>
              <w:ind w:left="1" w:hanging="3"/>
              <w:rPr>
                <w:rFonts w:ascii="Times New Roman" w:hAnsi="Times New Roman" w:cs="Times New Roman"/>
                <w:sz w:val="26"/>
                <w:szCs w:val="26"/>
                <w:lang w:val="fr-FR"/>
              </w:rPr>
            </w:pPr>
            <w:r w:rsidRPr="00177747">
              <w:rPr>
                <w:rFonts w:ascii="Times New Roman" w:hAnsi="Times New Roman" w:cs="Times New Roman"/>
                <w:sz w:val="26"/>
                <w:szCs w:val="26"/>
              </w:rPr>
              <w:t>Level of participation</w:t>
            </w:r>
          </w:p>
          <w:p w14:paraId="573F488E" w14:textId="77777777" w:rsidR="00177747" w:rsidRPr="00177747" w:rsidRDefault="00177747" w:rsidP="00177747">
            <w:pPr>
              <w:widowControl w:val="0"/>
              <w:spacing w:after="0" w:line="240" w:lineRule="auto"/>
              <w:ind w:left="1" w:hanging="3"/>
              <w:rPr>
                <w:rFonts w:ascii="Times New Roman" w:hAnsi="Times New Roman" w:cs="Times New Roman"/>
                <w:sz w:val="26"/>
                <w:szCs w:val="26"/>
                <w:lang w:val="fr-FR"/>
              </w:rPr>
            </w:pPr>
            <w:r w:rsidRPr="00177747">
              <w:rPr>
                <w:rFonts w:ascii="Times New Roman" w:hAnsi="Times New Roman" w:cs="Times New Roman"/>
                <w:sz w:val="26"/>
                <w:szCs w:val="26"/>
              </w:rPr>
              <w:t>Engagement</w:t>
            </w:r>
          </w:p>
          <w:p w14:paraId="31CF5CAF" w14:textId="77777777" w:rsidR="00177747" w:rsidRPr="00177747" w:rsidRDefault="00177747" w:rsidP="00177747">
            <w:pPr>
              <w:widowControl w:val="0"/>
              <w:spacing w:after="0" w:line="240" w:lineRule="auto"/>
              <w:ind w:left="1" w:hanging="3"/>
              <w:rPr>
                <w:rFonts w:ascii="Times New Roman" w:hAnsi="Times New Roman" w:cs="Times New Roman"/>
                <w:sz w:val="26"/>
                <w:szCs w:val="26"/>
                <w:lang w:val="fr-FR"/>
              </w:rPr>
            </w:pPr>
            <w:r w:rsidRPr="00177747">
              <w:rPr>
                <w:rFonts w:ascii="Times New Roman" w:hAnsi="Times New Roman" w:cs="Times New Roman"/>
                <w:sz w:val="26"/>
                <w:szCs w:val="26"/>
              </w:rPr>
              <w:t>Quality of answers</w:t>
            </w:r>
          </w:p>
          <w:p w14:paraId="7B236B08" w14:textId="77777777" w:rsidR="00177747" w:rsidRPr="00177747" w:rsidRDefault="00177747" w:rsidP="00177747">
            <w:pPr>
              <w:widowControl w:val="0"/>
              <w:spacing w:after="0" w:line="240" w:lineRule="auto"/>
              <w:ind w:left="1" w:hanging="3"/>
              <w:rPr>
                <w:rFonts w:ascii="Times New Roman" w:hAnsi="Times New Roman" w:cs="Times New Roman"/>
                <w:sz w:val="26"/>
                <w:szCs w:val="26"/>
                <w:lang w:val="fr-FR"/>
              </w:rPr>
            </w:pPr>
          </w:p>
          <w:p w14:paraId="18CDFA5C" w14:textId="7777777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lang w:val="fr-FR"/>
              </w:rPr>
            </w:pPr>
            <w:r w:rsidRPr="00177747">
              <w:rPr>
                <w:rFonts w:ascii="Times New Roman" w:hAnsi="Times New Roman" w:cs="Times New Roman"/>
                <w:sz w:val="26"/>
                <w:szCs w:val="26"/>
              </w:rPr>
              <w:t>Rubric with the following criteria: (</w:t>
            </w:r>
            <w:proofErr w:type="spellStart"/>
            <w:r w:rsidRPr="00177747">
              <w:rPr>
                <w:rFonts w:ascii="Times New Roman" w:hAnsi="Times New Roman" w:cs="Times New Roman"/>
                <w:sz w:val="26"/>
                <w:szCs w:val="26"/>
              </w:rPr>
              <w:t>i</w:t>
            </w:r>
            <w:proofErr w:type="spellEnd"/>
            <w:r w:rsidRPr="00177747">
              <w:rPr>
                <w:rFonts w:ascii="Times New Roman" w:hAnsi="Times New Roman" w:cs="Times New Roman"/>
                <w:sz w:val="26"/>
                <w:szCs w:val="26"/>
              </w:rPr>
              <w:t>) Content; (ii) Beautiful appearance; (iii) Attractive, persuasive presentation; (iv) The degree of cooperation in answering questions; (v) Time of presentation</w:t>
            </w:r>
            <w:r w:rsidRPr="00177747">
              <w:rPr>
                <w:rFonts w:ascii="Times New Roman" w:hAnsi="Times New Roman" w:cs="Times New Roman"/>
                <w:b/>
                <w:sz w:val="26"/>
                <w:szCs w:val="26"/>
              </w:rPr>
              <w:t>.</w:t>
            </w:r>
          </w:p>
        </w:tc>
      </w:tr>
      <w:tr w:rsidR="00177747" w:rsidRPr="00177747" w14:paraId="469A1773" w14:textId="77777777" w:rsidTr="00EF0E86">
        <w:tc>
          <w:tcPr>
            <w:tcW w:w="862" w:type="dxa"/>
            <w:vAlign w:val="center"/>
          </w:tcPr>
          <w:p w14:paraId="74B81142"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9 - 12</w:t>
            </w:r>
          </w:p>
        </w:tc>
        <w:tc>
          <w:tcPr>
            <w:tcW w:w="3966" w:type="dxa"/>
          </w:tcPr>
          <w:p w14:paraId="547AF9A7"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b/>
                <w:sz w:val="26"/>
                <w:szCs w:val="26"/>
              </w:rPr>
              <w:t>Chapter 3. Business operations of organizing weddings and social events</w:t>
            </w:r>
          </w:p>
          <w:p w14:paraId="0CC84C12"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3.1. Characteristics of weddings and social events.</w:t>
            </w:r>
          </w:p>
          <w:p w14:paraId="7B1AFE31"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3.2. Organizational process</w:t>
            </w:r>
          </w:p>
          <w:p w14:paraId="55968BB8"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3.3. Plan your budget</w:t>
            </w:r>
          </w:p>
          <w:p w14:paraId="0B7AFDAB"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3.4. Make detailed plans and scenarios</w:t>
            </w:r>
          </w:p>
          <w:p w14:paraId="08624B36"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3.5. Coordination and articulation of suppliers and related services</w:t>
            </w:r>
          </w:p>
          <w:p w14:paraId="3DEC1209"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3.6. Operational skills and handling situations arising at the scene</w:t>
            </w:r>
          </w:p>
        </w:tc>
        <w:tc>
          <w:tcPr>
            <w:tcW w:w="1911" w:type="dxa"/>
          </w:tcPr>
          <w:p w14:paraId="247CBEAF"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Part II</w:t>
            </w:r>
          </w:p>
        </w:tc>
        <w:tc>
          <w:tcPr>
            <w:tcW w:w="1911" w:type="dxa"/>
          </w:tcPr>
          <w:p w14:paraId="60AC0A20"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CLO 1.3, 2.1</w:t>
            </w:r>
          </w:p>
        </w:tc>
        <w:tc>
          <w:tcPr>
            <w:tcW w:w="2548" w:type="dxa"/>
          </w:tcPr>
          <w:p w14:paraId="430D6390" w14:textId="6032C03C" w:rsidR="00177747" w:rsidRPr="00177747" w:rsidRDefault="00177747" w:rsidP="00177747">
            <w:pPr>
              <w:spacing w:after="0" w:line="240" w:lineRule="auto"/>
              <w:ind w:left="1" w:hanging="3"/>
              <w:rPr>
                <w:rFonts w:ascii="Times New Roman" w:hAnsi="Times New Roman" w:cs="Times New Roman"/>
                <w:b/>
                <w:bCs/>
                <w:color w:val="000000"/>
                <w:sz w:val="26"/>
                <w:szCs w:val="26"/>
                <w:u w:val="single"/>
              </w:rPr>
            </w:pPr>
            <w:r w:rsidRPr="00177747">
              <w:rPr>
                <w:rFonts w:ascii="Times New Roman" w:hAnsi="Times New Roman" w:cs="Times New Roman"/>
                <w:b/>
                <w:bCs/>
                <w:color w:val="000000"/>
                <w:sz w:val="26"/>
                <w:szCs w:val="26"/>
                <w:u w:val="single"/>
              </w:rPr>
              <w:t>Lecturer</w:t>
            </w:r>
            <w:r w:rsidRPr="00177747">
              <w:rPr>
                <w:rFonts w:ascii="Times New Roman" w:hAnsi="Times New Roman" w:cs="Times New Roman"/>
                <w:sz w:val="26"/>
                <w:szCs w:val="26"/>
              </w:rPr>
              <w:t xml:space="preserve">: </w:t>
            </w:r>
          </w:p>
          <w:p w14:paraId="73B16167" w14:textId="77777777" w:rsidR="00177747" w:rsidRPr="00177747" w:rsidRDefault="00177747" w:rsidP="00177747">
            <w:pPr>
              <w:widowControl w:val="0"/>
              <w:spacing w:after="0" w:line="240" w:lineRule="auto"/>
              <w:ind w:left="1" w:hanging="3"/>
              <w:rPr>
                <w:rFonts w:ascii="Times New Roman" w:hAnsi="Times New Roman" w:cs="Times New Roman"/>
                <w:sz w:val="26"/>
                <w:szCs w:val="26"/>
                <w:lang w:val="fr-FR"/>
              </w:rPr>
            </w:pPr>
            <w:r w:rsidRPr="00177747">
              <w:rPr>
                <w:rFonts w:ascii="Times New Roman" w:hAnsi="Times New Roman" w:cs="Times New Roman"/>
                <w:sz w:val="26"/>
                <w:szCs w:val="26"/>
              </w:rPr>
              <w:t>- Preaching</w:t>
            </w:r>
          </w:p>
          <w:p w14:paraId="76F2A14E" w14:textId="77777777" w:rsidR="00177747" w:rsidRPr="00177747" w:rsidRDefault="00177747" w:rsidP="00177747">
            <w:pPr>
              <w:widowControl w:val="0"/>
              <w:spacing w:after="0" w:line="240" w:lineRule="auto"/>
              <w:ind w:left="1" w:hanging="3"/>
              <w:rPr>
                <w:rFonts w:ascii="Times New Roman" w:hAnsi="Times New Roman" w:cs="Times New Roman"/>
                <w:sz w:val="26"/>
                <w:szCs w:val="26"/>
                <w:lang w:val="fr-FR"/>
              </w:rPr>
            </w:pPr>
            <w:r w:rsidRPr="00177747">
              <w:rPr>
                <w:rFonts w:ascii="Times New Roman" w:hAnsi="Times New Roman" w:cs="Times New Roman"/>
                <w:sz w:val="26"/>
                <w:szCs w:val="26"/>
              </w:rPr>
              <w:t>- Bring up discussion situations/questions</w:t>
            </w:r>
          </w:p>
          <w:p w14:paraId="552314F6" w14:textId="77777777" w:rsidR="00177747" w:rsidRPr="00177747" w:rsidRDefault="00177747" w:rsidP="00177747">
            <w:pPr>
              <w:tabs>
                <w:tab w:val="left" w:pos="220"/>
                <w:tab w:val="left" w:pos="433"/>
              </w:tabs>
              <w:spacing w:after="0" w:line="240" w:lineRule="auto"/>
              <w:ind w:left="1" w:hanging="3"/>
              <w:rPr>
                <w:rFonts w:ascii="Times New Roman" w:hAnsi="Times New Roman" w:cs="Times New Roman"/>
                <w:b/>
                <w:bCs/>
                <w:color w:val="000000"/>
                <w:sz w:val="26"/>
                <w:szCs w:val="26"/>
                <w:u w:val="single"/>
              </w:rPr>
            </w:pPr>
            <w:r w:rsidRPr="00177747">
              <w:rPr>
                <w:rFonts w:ascii="Times New Roman" w:hAnsi="Times New Roman" w:cs="Times New Roman"/>
                <w:b/>
                <w:bCs/>
                <w:color w:val="000000"/>
                <w:sz w:val="26"/>
                <w:szCs w:val="26"/>
                <w:u w:val="single"/>
              </w:rPr>
              <w:t>Student:</w:t>
            </w:r>
          </w:p>
          <w:p w14:paraId="3DE8034D" w14:textId="77777777" w:rsidR="00177747" w:rsidRPr="00177747" w:rsidRDefault="00177747" w:rsidP="00177747">
            <w:pPr>
              <w:pStyle w:val="ListParagraph"/>
              <w:widowControl w:val="0"/>
              <w:numPr>
                <w:ilvl w:val="0"/>
                <w:numId w:val="7"/>
              </w:numPr>
              <w:suppressAutoHyphens w:val="0"/>
              <w:spacing w:after="0" w:line="240" w:lineRule="auto"/>
              <w:ind w:leftChars="0" w:left="118" w:firstLineChars="0" w:hanging="142"/>
              <w:textDirection w:val="lrTb"/>
              <w:textAlignment w:val="auto"/>
              <w:outlineLvl w:val="9"/>
              <w:rPr>
                <w:rFonts w:cs="Times New Roman"/>
                <w:sz w:val="26"/>
                <w:szCs w:val="26"/>
                <w:lang w:val="fr-FR"/>
              </w:rPr>
            </w:pPr>
            <w:r w:rsidRPr="00177747">
              <w:rPr>
                <w:rFonts w:cs="Times New Roman"/>
                <w:sz w:val="26"/>
                <w:szCs w:val="26"/>
              </w:rPr>
              <w:t>Discuss situations and questions teachers ask</w:t>
            </w:r>
          </w:p>
          <w:p w14:paraId="08D363F6" w14:textId="77777777" w:rsidR="00177747" w:rsidRPr="00177747" w:rsidRDefault="00177747" w:rsidP="00177747">
            <w:pPr>
              <w:pStyle w:val="ListParagraph"/>
              <w:widowControl w:val="0"/>
              <w:numPr>
                <w:ilvl w:val="0"/>
                <w:numId w:val="7"/>
              </w:numPr>
              <w:suppressAutoHyphens w:val="0"/>
              <w:spacing w:after="0" w:line="240" w:lineRule="auto"/>
              <w:ind w:leftChars="0" w:left="118" w:firstLineChars="0" w:hanging="142"/>
              <w:textDirection w:val="lrTb"/>
              <w:textAlignment w:val="auto"/>
              <w:outlineLvl w:val="9"/>
              <w:rPr>
                <w:rFonts w:cs="Times New Roman"/>
                <w:sz w:val="26"/>
                <w:szCs w:val="26"/>
                <w:lang w:val="fr-FR"/>
              </w:rPr>
            </w:pPr>
            <w:r w:rsidRPr="00177747">
              <w:rPr>
                <w:rFonts w:cs="Times New Roman"/>
                <w:sz w:val="26"/>
                <w:szCs w:val="26"/>
              </w:rPr>
              <w:t>Students read before class</w:t>
            </w:r>
          </w:p>
          <w:p w14:paraId="30AE96AE" w14:textId="77777777" w:rsidR="00177747" w:rsidRPr="00177747" w:rsidRDefault="00177747" w:rsidP="00177747">
            <w:pPr>
              <w:pStyle w:val="ListParagraph"/>
              <w:widowControl w:val="0"/>
              <w:numPr>
                <w:ilvl w:val="0"/>
                <w:numId w:val="7"/>
              </w:numPr>
              <w:suppressAutoHyphens w:val="0"/>
              <w:spacing w:after="0" w:line="240" w:lineRule="auto"/>
              <w:ind w:leftChars="0" w:left="118" w:firstLineChars="0" w:hanging="142"/>
              <w:textDirection w:val="lrTb"/>
              <w:textAlignment w:val="auto"/>
              <w:outlineLvl w:val="9"/>
              <w:rPr>
                <w:rFonts w:cs="Times New Roman"/>
                <w:sz w:val="26"/>
                <w:szCs w:val="26"/>
                <w:lang w:val="fr-FR"/>
              </w:rPr>
            </w:pPr>
            <w:r w:rsidRPr="00177747">
              <w:rPr>
                <w:rFonts w:cs="Times New Roman"/>
                <w:sz w:val="26"/>
                <w:szCs w:val="26"/>
              </w:rPr>
              <w:t>Prepare large assignments</w:t>
            </w:r>
          </w:p>
          <w:p w14:paraId="34D76189" w14:textId="7777777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rPr>
            </w:pPr>
          </w:p>
        </w:tc>
        <w:tc>
          <w:tcPr>
            <w:tcW w:w="2548" w:type="dxa"/>
          </w:tcPr>
          <w:p w14:paraId="45C593D2" w14:textId="7777777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Level of participation</w:t>
            </w:r>
          </w:p>
          <w:p w14:paraId="47C4AAF7" w14:textId="7777777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Engagement</w:t>
            </w:r>
          </w:p>
          <w:p w14:paraId="5EDFB11A"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Quality of discussion content</w:t>
            </w:r>
          </w:p>
        </w:tc>
      </w:tr>
      <w:tr w:rsidR="00177747" w:rsidRPr="00177747" w14:paraId="03F90ECC" w14:textId="77777777" w:rsidTr="00EF0E86">
        <w:tc>
          <w:tcPr>
            <w:tcW w:w="862" w:type="dxa"/>
            <w:vAlign w:val="center"/>
          </w:tcPr>
          <w:p w14:paraId="20826AED"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12-14</w:t>
            </w:r>
          </w:p>
        </w:tc>
        <w:tc>
          <w:tcPr>
            <w:tcW w:w="3966" w:type="dxa"/>
          </w:tcPr>
          <w:p w14:paraId="464CB8E6"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b/>
                <w:sz w:val="26"/>
                <w:szCs w:val="26"/>
              </w:rPr>
            </w:pPr>
            <w:r w:rsidRPr="00177747">
              <w:rPr>
                <w:rFonts w:ascii="Times New Roman" w:eastAsia="Times New Roman" w:hAnsi="Times New Roman" w:cs="Times New Roman"/>
                <w:b/>
                <w:sz w:val="26"/>
                <w:szCs w:val="26"/>
              </w:rPr>
              <w:t>Chapter 4. Building a business model for organizing weddings and events</w:t>
            </w:r>
          </w:p>
          <w:p w14:paraId="085E2F3E"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lastRenderedPageBreak/>
              <w:t>4.1. Business plan</w:t>
            </w:r>
          </w:p>
          <w:p w14:paraId="20470F47"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4.2. Develop a marketing strategy</w:t>
            </w:r>
          </w:p>
          <w:p w14:paraId="6121E1A5"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4.3. Customer Relations</w:t>
            </w:r>
          </w:p>
          <w:p w14:paraId="6BDA6263"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4.4. Supplier relations</w:t>
            </w:r>
          </w:p>
          <w:p w14:paraId="33FD5BF0" w14:textId="35A3F331"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4.5. Development trend of social events and weddings business in the context of entertainment and event industry and the role of technology and digitalization in social event and wedding business</w:t>
            </w:r>
          </w:p>
          <w:p w14:paraId="19BCD64A"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 xml:space="preserve"> </w:t>
            </w:r>
          </w:p>
        </w:tc>
        <w:tc>
          <w:tcPr>
            <w:tcW w:w="1911" w:type="dxa"/>
          </w:tcPr>
          <w:p w14:paraId="7C758F06"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lastRenderedPageBreak/>
              <w:t>Part III</w:t>
            </w:r>
          </w:p>
        </w:tc>
        <w:tc>
          <w:tcPr>
            <w:tcW w:w="1911" w:type="dxa"/>
          </w:tcPr>
          <w:p w14:paraId="44FCD795"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CLO 1.1, 1.2, 1.3, 2.1</w:t>
            </w:r>
          </w:p>
        </w:tc>
        <w:tc>
          <w:tcPr>
            <w:tcW w:w="2548" w:type="dxa"/>
          </w:tcPr>
          <w:p w14:paraId="32E75974" w14:textId="4F530B39" w:rsidR="00177747" w:rsidRPr="00177747" w:rsidRDefault="00177747" w:rsidP="00177747">
            <w:pPr>
              <w:spacing w:after="0" w:line="240" w:lineRule="auto"/>
              <w:ind w:left="1" w:hanging="3"/>
              <w:rPr>
                <w:rFonts w:ascii="Times New Roman" w:hAnsi="Times New Roman" w:cs="Times New Roman"/>
                <w:b/>
                <w:bCs/>
                <w:color w:val="000000"/>
                <w:sz w:val="26"/>
                <w:szCs w:val="26"/>
                <w:u w:val="single"/>
              </w:rPr>
            </w:pPr>
            <w:r w:rsidRPr="00177747">
              <w:rPr>
                <w:rFonts w:ascii="Times New Roman" w:hAnsi="Times New Roman" w:cs="Times New Roman"/>
                <w:b/>
                <w:bCs/>
                <w:color w:val="000000"/>
                <w:sz w:val="26"/>
                <w:szCs w:val="26"/>
                <w:u w:val="single"/>
              </w:rPr>
              <w:t>Lecturer</w:t>
            </w:r>
            <w:r w:rsidRPr="00177747">
              <w:rPr>
                <w:rFonts w:ascii="Times New Roman" w:hAnsi="Times New Roman" w:cs="Times New Roman"/>
                <w:sz w:val="26"/>
                <w:szCs w:val="26"/>
              </w:rPr>
              <w:t xml:space="preserve">: </w:t>
            </w:r>
          </w:p>
          <w:p w14:paraId="705F8750" w14:textId="77777777" w:rsidR="00177747" w:rsidRPr="00177747" w:rsidRDefault="00177747" w:rsidP="00177747">
            <w:pPr>
              <w:widowControl w:val="0"/>
              <w:spacing w:after="0" w:line="240" w:lineRule="auto"/>
              <w:ind w:left="1" w:hanging="3"/>
              <w:rPr>
                <w:rFonts w:ascii="Times New Roman" w:hAnsi="Times New Roman" w:cs="Times New Roman"/>
                <w:sz w:val="26"/>
                <w:szCs w:val="26"/>
                <w:lang w:val="fr-FR"/>
              </w:rPr>
            </w:pPr>
            <w:r w:rsidRPr="00177747">
              <w:rPr>
                <w:rFonts w:ascii="Times New Roman" w:hAnsi="Times New Roman" w:cs="Times New Roman"/>
                <w:sz w:val="26"/>
                <w:szCs w:val="26"/>
              </w:rPr>
              <w:t>- Preaching</w:t>
            </w:r>
          </w:p>
          <w:p w14:paraId="1BD6EF8A" w14:textId="77777777" w:rsidR="00177747" w:rsidRPr="00177747" w:rsidRDefault="00177747" w:rsidP="00177747">
            <w:pPr>
              <w:widowControl w:val="0"/>
              <w:spacing w:after="0" w:line="240" w:lineRule="auto"/>
              <w:ind w:left="1" w:hanging="3"/>
              <w:rPr>
                <w:rFonts w:ascii="Times New Roman" w:hAnsi="Times New Roman" w:cs="Times New Roman"/>
                <w:sz w:val="26"/>
                <w:szCs w:val="26"/>
                <w:lang w:val="fr-FR"/>
              </w:rPr>
            </w:pPr>
            <w:r w:rsidRPr="00177747">
              <w:rPr>
                <w:rFonts w:ascii="Times New Roman" w:hAnsi="Times New Roman" w:cs="Times New Roman"/>
                <w:sz w:val="26"/>
                <w:szCs w:val="26"/>
              </w:rPr>
              <w:t xml:space="preserve">- Bring up discussion </w:t>
            </w:r>
            <w:r w:rsidRPr="00177747">
              <w:rPr>
                <w:rFonts w:ascii="Times New Roman" w:hAnsi="Times New Roman" w:cs="Times New Roman"/>
                <w:sz w:val="26"/>
                <w:szCs w:val="26"/>
              </w:rPr>
              <w:lastRenderedPageBreak/>
              <w:t>situations/questions</w:t>
            </w:r>
          </w:p>
          <w:p w14:paraId="1FB05521" w14:textId="77777777" w:rsidR="00177747" w:rsidRPr="00177747" w:rsidRDefault="00177747" w:rsidP="00177747">
            <w:pPr>
              <w:tabs>
                <w:tab w:val="left" w:pos="220"/>
                <w:tab w:val="left" w:pos="433"/>
              </w:tabs>
              <w:spacing w:after="0" w:line="240" w:lineRule="auto"/>
              <w:ind w:left="1" w:hanging="3"/>
              <w:rPr>
                <w:rFonts w:ascii="Times New Roman" w:hAnsi="Times New Roman" w:cs="Times New Roman"/>
                <w:b/>
                <w:bCs/>
                <w:color w:val="000000"/>
                <w:sz w:val="26"/>
                <w:szCs w:val="26"/>
                <w:u w:val="single"/>
              </w:rPr>
            </w:pPr>
            <w:r w:rsidRPr="00177747">
              <w:rPr>
                <w:rFonts w:ascii="Times New Roman" w:hAnsi="Times New Roman" w:cs="Times New Roman"/>
                <w:b/>
                <w:bCs/>
                <w:color w:val="000000"/>
                <w:sz w:val="26"/>
                <w:szCs w:val="26"/>
                <w:u w:val="single"/>
              </w:rPr>
              <w:t>Student:</w:t>
            </w:r>
          </w:p>
          <w:p w14:paraId="4ABE9E37" w14:textId="77777777" w:rsidR="00177747" w:rsidRPr="00177747" w:rsidRDefault="00177747" w:rsidP="00177747">
            <w:pPr>
              <w:pStyle w:val="ListParagraph"/>
              <w:widowControl w:val="0"/>
              <w:numPr>
                <w:ilvl w:val="0"/>
                <w:numId w:val="7"/>
              </w:numPr>
              <w:suppressAutoHyphens w:val="0"/>
              <w:spacing w:after="0" w:line="240" w:lineRule="auto"/>
              <w:ind w:leftChars="0" w:left="118" w:firstLineChars="0" w:hanging="142"/>
              <w:textDirection w:val="lrTb"/>
              <w:textAlignment w:val="auto"/>
              <w:outlineLvl w:val="9"/>
              <w:rPr>
                <w:rFonts w:cs="Times New Roman"/>
                <w:sz w:val="26"/>
                <w:szCs w:val="26"/>
                <w:lang w:val="fr-FR"/>
              </w:rPr>
            </w:pPr>
            <w:r w:rsidRPr="00177747">
              <w:rPr>
                <w:rFonts w:cs="Times New Roman"/>
                <w:sz w:val="26"/>
                <w:szCs w:val="26"/>
              </w:rPr>
              <w:t>Discuss situations and questions teachers ask</w:t>
            </w:r>
          </w:p>
          <w:p w14:paraId="0DC88BE9" w14:textId="77777777" w:rsidR="00177747" w:rsidRPr="00177747" w:rsidRDefault="00177747" w:rsidP="00177747">
            <w:pPr>
              <w:pStyle w:val="ListParagraph"/>
              <w:widowControl w:val="0"/>
              <w:numPr>
                <w:ilvl w:val="0"/>
                <w:numId w:val="7"/>
              </w:numPr>
              <w:suppressAutoHyphens w:val="0"/>
              <w:spacing w:after="0" w:line="240" w:lineRule="auto"/>
              <w:ind w:leftChars="0" w:left="118" w:firstLineChars="0" w:hanging="142"/>
              <w:textDirection w:val="lrTb"/>
              <w:textAlignment w:val="auto"/>
              <w:outlineLvl w:val="9"/>
              <w:rPr>
                <w:rFonts w:cs="Times New Roman"/>
                <w:sz w:val="26"/>
                <w:szCs w:val="26"/>
                <w:lang w:val="fr-FR"/>
              </w:rPr>
            </w:pPr>
            <w:r w:rsidRPr="00177747">
              <w:rPr>
                <w:rFonts w:cs="Times New Roman"/>
                <w:sz w:val="26"/>
                <w:szCs w:val="26"/>
              </w:rPr>
              <w:t>Students read before class</w:t>
            </w:r>
          </w:p>
          <w:p w14:paraId="61AC1AA5" w14:textId="77777777" w:rsidR="00177747" w:rsidRPr="00177747" w:rsidRDefault="00177747" w:rsidP="00177747">
            <w:pPr>
              <w:pStyle w:val="ListParagraph"/>
              <w:widowControl w:val="0"/>
              <w:numPr>
                <w:ilvl w:val="0"/>
                <w:numId w:val="7"/>
              </w:numPr>
              <w:suppressAutoHyphens w:val="0"/>
              <w:spacing w:after="0" w:line="240" w:lineRule="auto"/>
              <w:ind w:leftChars="0" w:left="118" w:firstLineChars="0" w:hanging="142"/>
              <w:textDirection w:val="lrTb"/>
              <w:textAlignment w:val="auto"/>
              <w:outlineLvl w:val="9"/>
              <w:rPr>
                <w:rFonts w:cs="Times New Roman"/>
                <w:sz w:val="26"/>
                <w:szCs w:val="26"/>
                <w:lang w:val="fr-FR"/>
              </w:rPr>
            </w:pPr>
            <w:r w:rsidRPr="00177747">
              <w:rPr>
                <w:rFonts w:cs="Times New Roman"/>
                <w:sz w:val="26"/>
                <w:szCs w:val="26"/>
              </w:rPr>
              <w:t>Prepare large assignments</w:t>
            </w:r>
          </w:p>
          <w:p w14:paraId="22872434" w14:textId="7777777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rPr>
            </w:pPr>
          </w:p>
        </w:tc>
        <w:tc>
          <w:tcPr>
            <w:tcW w:w="2548" w:type="dxa"/>
          </w:tcPr>
          <w:p w14:paraId="3584A6D3" w14:textId="7777777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lastRenderedPageBreak/>
              <w:t>Level of participation</w:t>
            </w:r>
          </w:p>
          <w:p w14:paraId="3D00AE84" w14:textId="7777777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Engagement</w:t>
            </w:r>
          </w:p>
          <w:p w14:paraId="5E33CAD4"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 xml:space="preserve">Quality of discussion </w:t>
            </w:r>
            <w:r w:rsidRPr="00177747">
              <w:rPr>
                <w:rFonts w:ascii="Times New Roman" w:eastAsia="Times New Roman" w:hAnsi="Times New Roman" w:cs="Times New Roman"/>
                <w:sz w:val="26"/>
                <w:szCs w:val="26"/>
              </w:rPr>
              <w:lastRenderedPageBreak/>
              <w:t>content</w:t>
            </w:r>
          </w:p>
        </w:tc>
      </w:tr>
      <w:tr w:rsidR="00177747" w:rsidRPr="00177747" w14:paraId="0AFF0C8E" w14:textId="77777777" w:rsidTr="00EF0E86">
        <w:tc>
          <w:tcPr>
            <w:tcW w:w="862" w:type="dxa"/>
            <w:vAlign w:val="center"/>
          </w:tcPr>
          <w:p w14:paraId="04B94B2E"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lastRenderedPageBreak/>
              <w:t>15</w:t>
            </w:r>
          </w:p>
        </w:tc>
        <w:tc>
          <w:tcPr>
            <w:tcW w:w="3966" w:type="dxa"/>
          </w:tcPr>
          <w:p w14:paraId="5385D77C"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b/>
                <w:sz w:val="26"/>
                <w:szCs w:val="26"/>
              </w:rPr>
              <w:t>Wrapping Up</w:t>
            </w:r>
          </w:p>
        </w:tc>
        <w:tc>
          <w:tcPr>
            <w:tcW w:w="1911" w:type="dxa"/>
          </w:tcPr>
          <w:p w14:paraId="50A89D97"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p>
        </w:tc>
        <w:tc>
          <w:tcPr>
            <w:tcW w:w="1911" w:type="dxa"/>
          </w:tcPr>
          <w:p w14:paraId="6FB2991F"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CLO 1.1, 1.2, 1.3, 2.1</w:t>
            </w:r>
          </w:p>
        </w:tc>
        <w:tc>
          <w:tcPr>
            <w:tcW w:w="2548" w:type="dxa"/>
          </w:tcPr>
          <w:p w14:paraId="31A9305A"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p>
        </w:tc>
        <w:tc>
          <w:tcPr>
            <w:tcW w:w="2548" w:type="dxa"/>
          </w:tcPr>
          <w:p w14:paraId="42B0AA5D" w14:textId="77777777" w:rsidR="00177747" w:rsidRPr="00177747" w:rsidRDefault="00177747" w:rsidP="00177747">
            <w:pPr>
              <w:widowControl w:val="0"/>
              <w:tabs>
                <w:tab w:val="left" w:pos="288"/>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Engagement</w:t>
            </w:r>
          </w:p>
          <w:p w14:paraId="0E847812"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Quality of discussion content</w:t>
            </w:r>
          </w:p>
        </w:tc>
      </w:tr>
      <w:tr w:rsidR="00177747" w:rsidRPr="00177747" w14:paraId="7FC0222E" w14:textId="77777777" w:rsidTr="00EF0E86">
        <w:tc>
          <w:tcPr>
            <w:tcW w:w="862" w:type="dxa"/>
            <w:vAlign w:val="center"/>
          </w:tcPr>
          <w:p w14:paraId="75915808" w14:textId="77777777" w:rsidR="00177747" w:rsidRPr="00177747" w:rsidRDefault="00177747" w:rsidP="00177747">
            <w:pPr>
              <w:widowControl w:val="0"/>
              <w:tabs>
                <w:tab w:val="left" w:pos="990"/>
              </w:tabs>
              <w:spacing w:after="0" w:line="240" w:lineRule="auto"/>
              <w:ind w:left="1" w:hanging="3"/>
              <w:jc w:val="center"/>
              <w:rPr>
                <w:rFonts w:ascii="Times New Roman" w:eastAsia="Times New Roman" w:hAnsi="Times New Roman" w:cs="Times New Roman"/>
                <w:sz w:val="26"/>
                <w:szCs w:val="26"/>
              </w:rPr>
            </w:pPr>
          </w:p>
        </w:tc>
        <w:tc>
          <w:tcPr>
            <w:tcW w:w="3966" w:type="dxa"/>
          </w:tcPr>
          <w:p w14:paraId="63EB30CD" w14:textId="77777777" w:rsidR="00177747" w:rsidRPr="00177747" w:rsidRDefault="00177747" w:rsidP="00177747">
            <w:pPr>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b/>
                <w:sz w:val="26"/>
                <w:szCs w:val="26"/>
              </w:rPr>
              <w:t>Final exam</w:t>
            </w:r>
          </w:p>
        </w:tc>
        <w:tc>
          <w:tcPr>
            <w:tcW w:w="1911" w:type="dxa"/>
          </w:tcPr>
          <w:p w14:paraId="50BC1917"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p>
        </w:tc>
        <w:tc>
          <w:tcPr>
            <w:tcW w:w="1911" w:type="dxa"/>
          </w:tcPr>
          <w:p w14:paraId="5B1B616B"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CLO 1.1, 1.2, 1.3, 2.1</w:t>
            </w:r>
          </w:p>
        </w:tc>
        <w:tc>
          <w:tcPr>
            <w:tcW w:w="2548" w:type="dxa"/>
          </w:tcPr>
          <w:p w14:paraId="44752C73"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p>
        </w:tc>
        <w:tc>
          <w:tcPr>
            <w:tcW w:w="2548" w:type="dxa"/>
          </w:tcPr>
          <w:p w14:paraId="5E3704CD" w14:textId="77777777" w:rsidR="00177747" w:rsidRPr="00177747" w:rsidRDefault="00177747" w:rsidP="00177747">
            <w:pPr>
              <w:widowControl w:val="0"/>
              <w:tabs>
                <w:tab w:val="left" w:pos="990"/>
              </w:tabs>
              <w:spacing w:after="0" w:line="240" w:lineRule="auto"/>
              <w:ind w:left="1" w:hanging="3"/>
              <w:rPr>
                <w:rFonts w:ascii="Times New Roman" w:eastAsia="Times New Roman" w:hAnsi="Times New Roman" w:cs="Times New Roman"/>
                <w:sz w:val="26"/>
                <w:szCs w:val="26"/>
              </w:rPr>
            </w:pPr>
            <w:r w:rsidRPr="00177747">
              <w:rPr>
                <w:rFonts w:ascii="Times New Roman" w:eastAsia="Times New Roman" w:hAnsi="Times New Roman" w:cs="Times New Roman"/>
                <w:sz w:val="26"/>
                <w:szCs w:val="26"/>
              </w:rPr>
              <w:t>Evaluate according to the content of the test</w:t>
            </w:r>
          </w:p>
        </w:tc>
      </w:tr>
    </w:tbl>
    <w:p w14:paraId="574BC477" w14:textId="08EC4CA1" w:rsidR="003369B2" w:rsidRDefault="00177747">
      <w:pPr>
        <w:widowControl w:val="0"/>
        <w:spacing w:after="0" w:line="240" w:lineRule="auto"/>
        <w:ind w:left="1" w:hanging="3"/>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br w:type="page"/>
      </w:r>
    </w:p>
    <w:p w14:paraId="19D7DEF6" w14:textId="77777777" w:rsidR="00177747" w:rsidRDefault="00177747">
      <w:pPr>
        <w:widowControl w:val="0"/>
        <w:spacing w:after="0" w:line="240" w:lineRule="auto"/>
        <w:ind w:left="1" w:hanging="3"/>
        <w:jc w:val="both"/>
        <w:rPr>
          <w:rFonts w:ascii="Times New Roman" w:eastAsia="Times New Roman" w:hAnsi="Times New Roman" w:cs="Times New Roman"/>
          <w:b/>
          <w:sz w:val="26"/>
          <w:szCs w:val="26"/>
        </w:rPr>
        <w:sectPr w:rsidR="00177747" w:rsidSect="005A0889">
          <w:pgSz w:w="16840" w:h="11907" w:orient="landscape"/>
          <w:pgMar w:top="1411" w:right="1138" w:bottom="1411" w:left="1138" w:header="734" w:footer="562" w:gutter="0"/>
          <w:pgNumType w:start="1"/>
          <w:cols w:space="720"/>
        </w:sectPr>
      </w:pPr>
    </w:p>
    <w:p w14:paraId="10BCE4D5" w14:textId="77777777" w:rsidR="003369B2" w:rsidRDefault="00057AAE">
      <w:pPr>
        <w:widowControl w:val="0"/>
        <w:spacing w:after="0" w:line="240" w:lineRule="auto"/>
        <w:ind w:left="1" w:hanging="3"/>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lastRenderedPageBreak/>
        <w:t>9. COURSE REQUIREMENTS AND EXPECTATION</w:t>
      </w:r>
    </w:p>
    <w:p w14:paraId="39A38836" w14:textId="77777777" w:rsidR="003369B2" w:rsidRDefault="00057AAE">
      <w:pPr>
        <w:tabs>
          <w:tab w:val="left" w:pos="993"/>
        </w:tabs>
        <w:spacing w:after="0" w:line="240" w:lineRule="auto"/>
        <w:ind w:left="1" w:hanging="3"/>
        <w:rPr>
          <w:rFonts w:ascii="Times New Roman" w:eastAsia="Times New Roman" w:hAnsi="Times New Roman" w:cs="Times New Roman"/>
          <w:b/>
          <w:color w:val="000000"/>
          <w:sz w:val="26"/>
          <w:szCs w:val="26"/>
        </w:rPr>
      </w:pPr>
      <w:bookmarkStart w:id="0" w:name="_heading=h.gjdgxs" w:colFirst="0" w:colLast="0"/>
      <w:bookmarkEnd w:id="0"/>
      <w:r>
        <w:rPr>
          <w:rFonts w:ascii="Times New Roman" w:eastAsia="Times New Roman" w:hAnsi="Times New Roman" w:cs="Times New Roman"/>
          <w:b/>
          <w:color w:val="000000"/>
          <w:sz w:val="26"/>
          <w:szCs w:val="26"/>
        </w:rPr>
        <w:t>9.1. Requirements for taking final /terminal exams</w:t>
      </w:r>
    </w:p>
    <w:p w14:paraId="51AD485F" w14:textId="77777777" w:rsidR="003369B2" w:rsidRDefault="00057AAE">
      <w:pPr>
        <w:tabs>
          <w:tab w:val="left" w:pos="993"/>
        </w:tabs>
        <w:spacing w:after="0" w:line="240" w:lineRule="auto"/>
        <w:ind w:left="1" w:hanging="3"/>
        <w:rPr>
          <w:rFonts w:ascii="Times New Roman" w:eastAsia="Times New Roman" w:hAnsi="Times New Roman" w:cs="Times New Roman"/>
          <w:color w:val="000000"/>
          <w:sz w:val="26"/>
          <w:szCs w:val="26"/>
        </w:rPr>
      </w:pPr>
      <w:bookmarkStart w:id="1" w:name="_heading=h.30j0zll" w:colFirst="0" w:colLast="0"/>
      <w:bookmarkEnd w:id="1"/>
      <w:r>
        <w:rPr>
          <w:rFonts w:ascii="Times New Roman" w:eastAsia="Times New Roman" w:hAnsi="Times New Roman" w:cs="Times New Roman"/>
          <w:color w:val="000000"/>
          <w:sz w:val="26"/>
          <w:szCs w:val="26"/>
        </w:rPr>
        <w:t>- Students are allowed to take the final exam if their attendance score reaches 5 points or more (on the scale of 10).</w:t>
      </w:r>
    </w:p>
    <w:p w14:paraId="7FBE4CA9" w14:textId="77777777" w:rsidR="003369B2" w:rsidRDefault="00057AAE">
      <w:pPr>
        <w:widowControl w:val="0"/>
        <w:tabs>
          <w:tab w:val="left" w:pos="993"/>
        </w:tabs>
        <w:spacing w:after="0" w:line="240" w:lineRule="auto"/>
        <w:ind w:left="1" w:hanging="3"/>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9.2. Requirements for attending classes</w:t>
      </w:r>
    </w:p>
    <w:p w14:paraId="428FDBAB" w14:textId="77777777" w:rsidR="003369B2" w:rsidRDefault="00057AAE">
      <w:pPr>
        <w:widowControl w:val="0"/>
        <w:tabs>
          <w:tab w:val="left" w:pos="993"/>
        </w:tabs>
        <w:spacing w:after="0" w:line="240" w:lineRule="auto"/>
        <w:ind w:left="1" w:hanging="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Students are responsible for attending all classes. In case of absence from school due to force majeure reasons, sufficient and reasonable proofs must be provided. For each absence, 1 point will be deducted 1 point. Students who miss any classes more than 3 times, with or without reason, will be considered as failing to complete the course and have to re-register.</w:t>
      </w:r>
    </w:p>
    <w:p w14:paraId="23EAF4BB" w14:textId="77777777" w:rsidR="003369B2" w:rsidRDefault="00057AAE">
      <w:pPr>
        <w:widowControl w:val="0"/>
        <w:tabs>
          <w:tab w:val="left" w:pos="993"/>
        </w:tabs>
        <w:spacing w:after="0" w:line="240" w:lineRule="auto"/>
        <w:ind w:left="1" w:hanging="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Students will be awarded points for constructive comments these points are added to attendance points and group assignments.</w:t>
      </w:r>
    </w:p>
    <w:p w14:paraId="07BB79F6" w14:textId="77777777" w:rsidR="003369B2" w:rsidRDefault="00057AAE">
      <w:pPr>
        <w:widowControl w:val="0"/>
        <w:tabs>
          <w:tab w:val="left" w:pos="993"/>
        </w:tabs>
        <w:spacing w:after="0" w:line="240" w:lineRule="auto"/>
        <w:ind w:left="1" w:hanging="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Groups who do not submit the group work will receive a score of 0 (zero). Late submissions will be deducted for each day of late submission.</w:t>
      </w:r>
    </w:p>
    <w:p w14:paraId="3E42858B" w14:textId="77777777" w:rsidR="003369B2" w:rsidRDefault="00057AAE">
      <w:pPr>
        <w:tabs>
          <w:tab w:val="left" w:pos="993"/>
        </w:tabs>
        <w:spacing w:after="0" w:line="240" w:lineRule="auto"/>
        <w:ind w:left="1" w:hanging="3"/>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9.3. Requirements for in-class </w:t>
      </w:r>
      <w:proofErr w:type="spellStart"/>
      <w:r>
        <w:rPr>
          <w:rFonts w:ascii="Times New Roman" w:eastAsia="Times New Roman" w:hAnsi="Times New Roman" w:cs="Times New Roman"/>
          <w:b/>
          <w:color w:val="000000"/>
          <w:sz w:val="26"/>
          <w:szCs w:val="26"/>
        </w:rPr>
        <w:t>behaviour</w:t>
      </w:r>
      <w:proofErr w:type="spellEnd"/>
    </w:p>
    <w:p w14:paraId="190A01A9" w14:textId="77777777" w:rsidR="003369B2" w:rsidRDefault="00057AAE">
      <w:pPr>
        <w:tabs>
          <w:tab w:val="left" w:pos="993"/>
        </w:tabs>
        <w:spacing w:after="0" w:line="240" w:lineRule="auto"/>
        <w:ind w:left="1" w:hanging="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The course is conducted on the principle of respecting students and lecturers. Any </w:t>
      </w:r>
      <w:proofErr w:type="spellStart"/>
      <w:r>
        <w:rPr>
          <w:rFonts w:ascii="Times New Roman" w:eastAsia="Times New Roman" w:hAnsi="Times New Roman" w:cs="Times New Roman"/>
          <w:color w:val="000000"/>
          <w:sz w:val="26"/>
          <w:szCs w:val="26"/>
        </w:rPr>
        <w:t>behaviour</w:t>
      </w:r>
      <w:proofErr w:type="spellEnd"/>
      <w:r>
        <w:rPr>
          <w:rFonts w:ascii="Times New Roman" w:eastAsia="Times New Roman" w:hAnsi="Times New Roman" w:cs="Times New Roman"/>
          <w:color w:val="000000"/>
          <w:sz w:val="26"/>
          <w:szCs w:val="26"/>
        </w:rPr>
        <w:t xml:space="preserve"> that affects the teaching and learning process is strictly prohibited.</w:t>
      </w:r>
    </w:p>
    <w:p w14:paraId="2FEE73E8" w14:textId="77777777" w:rsidR="003369B2" w:rsidRDefault="00057AAE">
      <w:pPr>
        <w:tabs>
          <w:tab w:val="left" w:pos="993"/>
        </w:tabs>
        <w:spacing w:after="0" w:line="240" w:lineRule="auto"/>
        <w:ind w:left="1" w:hanging="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Students must come to class on time. Students who are late more than 10 minutes after class starts will not be allowed to attend the class. Do not make noise and affect others during the learning process.</w:t>
      </w:r>
    </w:p>
    <w:p w14:paraId="69E15801" w14:textId="77777777" w:rsidR="003369B2" w:rsidRDefault="00057AAE">
      <w:pPr>
        <w:tabs>
          <w:tab w:val="left" w:pos="993"/>
        </w:tabs>
        <w:spacing w:after="0" w:line="240" w:lineRule="auto"/>
        <w:ind w:left="1" w:hanging="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Laptops and tablets are only used for the purpose of taking notes for and calculating for lectures and exercises, absolutely forbidden to use for other purposes.</w:t>
      </w:r>
    </w:p>
    <w:p w14:paraId="04FA1E92" w14:textId="77777777" w:rsidR="003369B2" w:rsidRDefault="003369B2">
      <w:pPr>
        <w:spacing w:after="0" w:line="240" w:lineRule="auto"/>
        <w:ind w:left="1" w:hanging="3"/>
        <w:jc w:val="both"/>
        <w:rPr>
          <w:rFonts w:ascii="Times New Roman" w:eastAsia="Times New Roman" w:hAnsi="Times New Roman" w:cs="Times New Roman"/>
          <w:color w:val="000000"/>
          <w:sz w:val="26"/>
          <w:szCs w:val="26"/>
        </w:rPr>
      </w:pPr>
    </w:p>
    <w:tbl>
      <w:tblPr>
        <w:tblStyle w:val="ac"/>
        <w:tblW w:w="10900" w:type="dxa"/>
        <w:jc w:val="center"/>
        <w:tblLayout w:type="fixed"/>
        <w:tblLook w:val="0400" w:firstRow="0" w:lastRow="0" w:firstColumn="0" w:lastColumn="0" w:noHBand="0" w:noVBand="1"/>
      </w:tblPr>
      <w:tblGrid>
        <w:gridCol w:w="3510"/>
        <w:gridCol w:w="3915"/>
        <w:gridCol w:w="3475"/>
      </w:tblGrid>
      <w:tr w:rsidR="003369B2" w14:paraId="4707D927" w14:textId="77777777">
        <w:trPr>
          <w:jc w:val="center"/>
        </w:trPr>
        <w:tc>
          <w:tcPr>
            <w:tcW w:w="3510" w:type="dxa"/>
            <w:shd w:val="clear" w:color="auto" w:fill="auto"/>
          </w:tcPr>
          <w:p w14:paraId="0A73725A" w14:textId="77777777" w:rsidR="003369B2" w:rsidRDefault="00057AAE">
            <w:pPr>
              <w:widowControl w:val="0"/>
              <w:spacing w:after="0" w:line="240" w:lineRule="auto"/>
              <w:ind w:left="1" w:hanging="3"/>
              <w:jc w:val="center"/>
              <w:rPr>
                <w:rFonts w:ascii="Times New Roman" w:eastAsia="Times New Roman" w:hAnsi="Times New Roman" w:cs="Times New Roman"/>
                <w:b/>
                <w:sz w:val="26"/>
                <w:szCs w:val="26"/>
              </w:rPr>
            </w:pPr>
            <w:bookmarkStart w:id="2" w:name="_heading=h.1fob9te" w:colFirst="0" w:colLast="0"/>
            <w:bookmarkEnd w:id="2"/>
            <w:r>
              <w:rPr>
                <w:rFonts w:ascii="Times New Roman" w:eastAsia="Times New Roman" w:hAnsi="Times New Roman" w:cs="Times New Roman"/>
                <w:b/>
                <w:sz w:val="26"/>
                <w:szCs w:val="26"/>
              </w:rPr>
              <w:t>HEAD OF DEPARTMENT</w:t>
            </w:r>
          </w:p>
          <w:p w14:paraId="09F699BA" w14:textId="77777777" w:rsidR="003369B2" w:rsidRDefault="003369B2">
            <w:pPr>
              <w:widowControl w:val="0"/>
              <w:spacing w:after="0" w:line="240" w:lineRule="auto"/>
              <w:ind w:left="1" w:hanging="3"/>
              <w:jc w:val="center"/>
              <w:rPr>
                <w:rFonts w:ascii="Times New Roman" w:eastAsia="Times New Roman" w:hAnsi="Times New Roman" w:cs="Times New Roman"/>
                <w:b/>
                <w:sz w:val="26"/>
                <w:szCs w:val="26"/>
              </w:rPr>
            </w:pPr>
          </w:p>
          <w:p w14:paraId="54741C6E" w14:textId="77777777" w:rsidR="003369B2" w:rsidRDefault="003369B2">
            <w:pPr>
              <w:widowControl w:val="0"/>
              <w:spacing w:after="0" w:line="240" w:lineRule="auto"/>
              <w:ind w:left="1" w:hanging="3"/>
              <w:jc w:val="center"/>
              <w:rPr>
                <w:rFonts w:ascii="Times New Roman" w:eastAsia="Times New Roman" w:hAnsi="Times New Roman" w:cs="Times New Roman"/>
                <w:b/>
                <w:sz w:val="26"/>
                <w:szCs w:val="26"/>
              </w:rPr>
            </w:pPr>
          </w:p>
          <w:p w14:paraId="05739A15" w14:textId="77777777" w:rsidR="003369B2" w:rsidRDefault="003369B2">
            <w:pPr>
              <w:widowControl w:val="0"/>
              <w:spacing w:after="0" w:line="240" w:lineRule="auto"/>
              <w:ind w:left="1" w:hanging="3"/>
              <w:jc w:val="center"/>
              <w:rPr>
                <w:rFonts w:ascii="Times New Roman" w:eastAsia="Times New Roman" w:hAnsi="Times New Roman" w:cs="Times New Roman"/>
                <w:b/>
                <w:sz w:val="26"/>
                <w:szCs w:val="26"/>
              </w:rPr>
            </w:pPr>
          </w:p>
          <w:p w14:paraId="3EEABD3E" w14:textId="77777777" w:rsidR="003369B2" w:rsidRDefault="003369B2">
            <w:pPr>
              <w:widowControl w:val="0"/>
              <w:spacing w:after="0" w:line="240" w:lineRule="auto"/>
              <w:ind w:left="1" w:hanging="3"/>
              <w:jc w:val="center"/>
              <w:rPr>
                <w:rFonts w:ascii="Times New Roman" w:eastAsia="Times New Roman" w:hAnsi="Times New Roman" w:cs="Times New Roman"/>
                <w:b/>
                <w:sz w:val="26"/>
                <w:szCs w:val="26"/>
              </w:rPr>
            </w:pPr>
          </w:p>
          <w:p w14:paraId="4E6AD468" w14:textId="77777777" w:rsidR="003369B2" w:rsidRDefault="00057AAE">
            <w:pPr>
              <w:widowControl w:val="0"/>
              <w:spacing w:after="0" w:line="240" w:lineRule="auto"/>
              <w:ind w:left="1" w:hanging="3"/>
              <w:jc w:val="center"/>
              <w:rPr>
                <w:rFonts w:ascii="Times New Roman" w:eastAsia="Times New Roman" w:hAnsi="Times New Roman" w:cs="Times New Roman"/>
                <w:b/>
                <w:sz w:val="26"/>
                <w:szCs w:val="26"/>
              </w:rPr>
            </w:pPr>
            <w:proofErr w:type="spellStart"/>
            <w:r>
              <w:rPr>
                <w:rFonts w:ascii="Times New Roman" w:eastAsia="Times New Roman" w:hAnsi="Times New Roman" w:cs="Times New Roman"/>
                <w:b/>
                <w:sz w:val="26"/>
                <w:szCs w:val="26"/>
              </w:rPr>
              <w:t>Phd</w:t>
            </w:r>
            <w:proofErr w:type="spellEnd"/>
            <w:r>
              <w:rPr>
                <w:rFonts w:ascii="Times New Roman" w:eastAsia="Times New Roman" w:hAnsi="Times New Roman" w:cs="Times New Roman"/>
                <w:b/>
                <w:sz w:val="26"/>
                <w:szCs w:val="26"/>
              </w:rPr>
              <w:t>. Tran Huy Duc</w:t>
            </w:r>
          </w:p>
        </w:tc>
        <w:tc>
          <w:tcPr>
            <w:tcW w:w="3915" w:type="dxa"/>
          </w:tcPr>
          <w:p w14:paraId="73636E4C" w14:textId="77777777" w:rsidR="003369B2" w:rsidRDefault="00057AAE">
            <w:pPr>
              <w:widowControl w:val="0"/>
              <w:spacing w:after="0" w:line="240" w:lineRule="auto"/>
              <w:ind w:left="1" w:hanging="3"/>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DEAN</w:t>
            </w:r>
          </w:p>
          <w:p w14:paraId="488B559E" w14:textId="77777777" w:rsidR="003369B2" w:rsidRDefault="003369B2">
            <w:pPr>
              <w:widowControl w:val="0"/>
              <w:spacing w:after="0" w:line="240" w:lineRule="auto"/>
              <w:ind w:left="1" w:hanging="3"/>
              <w:jc w:val="center"/>
              <w:rPr>
                <w:rFonts w:ascii="Times New Roman" w:eastAsia="Times New Roman" w:hAnsi="Times New Roman" w:cs="Times New Roman"/>
                <w:b/>
                <w:sz w:val="26"/>
                <w:szCs w:val="26"/>
              </w:rPr>
            </w:pPr>
          </w:p>
          <w:p w14:paraId="2460598E" w14:textId="77777777" w:rsidR="003369B2" w:rsidRDefault="003369B2">
            <w:pPr>
              <w:widowControl w:val="0"/>
              <w:spacing w:after="0" w:line="240" w:lineRule="auto"/>
              <w:ind w:left="1" w:hanging="3"/>
              <w:jc w:val="center"/>
              <w:rPr>
                <w:rFonts w:ascii="Times New Roman" w:eastAsia="Times New Roman" w:hAnsi="Times New Roman" w:cs="Times New Roman"/>
                <w:b/>
                <w:sz w:val="26"/>
                <w:szCs w:val="26"/>
              </w:rPr>
            </w:pPr>
          </w:p>
          <w:p w14:paraId="1F58572F" w14:textId="77777777" w:rsidR="003369B2" w:rsidRDefault="003369B2">
            <w:pPr>
              <w:widowControl w:val="0"/>
              <w:spacing w:after="0" w:line="240" w:lineRule="auto"/>
              <w:ind w:left="1" w:hanging="3"/>
              <w:jc w:val="center"/>
              <w:rPr>
                <w:rFonts w:ascii="Times New Roman" w:eastAsia="Times New Roman" w:hAnsi="Times New Roman" w:cs="Times New Roman"/>
                <w:b/>
                <w:sz w:val="26"/>
                <w:szCs w:val="26"/>
              </w:rPr>
            </w:pPr>
          </w:p>
          <w:p w14:paraId="1B155B33" w14:textId="77777777" w:rsidR="003369B2" w:rsidRDefault="003369B2">
            <w:pPr>
              <w:widowControl w:val="0"/>
              <w:spacing w:after="0" w:line="240" w:lineRule="auto"/>
              <w:ind w:left="1" w:hanging="3"/>
              <w:jc w:val="center"/>
              <w:rPr>
                <w:rFonts w:ascii="Times New Roman" w:eastAsia="Times New Roman" w:hAnsi="Times New Roman" w:cs="Times New Roman"/>
                <w:b/>
                <w:sz w:val="26"/>
                <w:szCs w:val="26"/>
              </w:rPr>
            </w:pPr>
          </w:p>
          <w:p w14:paraId="1D58850D" w14:textId="77777777" w:rsidR="003369B2" w:rsidRDefault="00057AAE">
            <w:pPr>
              <w:widowControl w:val="0"/>
              <w:spacing w:after="0" w:line="240" w:lineRule="auto"/>
              <w:ind w:left="1" w:hanging="3"/>
              <w:jc w:val="center"/>
              <w:rPr>
                <w:rFonts w:ascii="Times New Roman" w:eastAsia="Times New Roman" w:hAnsi="Times New Roman" w:cs="Times New Roman"/>
                <w:i/>
                <w:sz w:val="26"/>
                <w:szCs w:val="26"/>
              </w:rPr>
            </w:pPr>
            <w:r>
              <w:rPr>
                <w:rFonts w:ascii="Times New Roman" w:eastAsia="Times New Roman" w:hAnsi="Times New Roman" w:cs="Times New Roman"/>
                <w:b/>
                <w:sz w:val="26"/>
                <w:szCs w:val="26"/>
              </w:rPr>
              <w:t xml:space="preserve">Ass. </w:t>
            </w:r>
            <w:proofErr w:type="spellStart"/>
            <w:r>
              <w:rPr>
                <w:rFonts w:ascii="Times New Roman" w:eastAsia="Times New Roman" w:hAnsi="Times New Roman" w:cs="Times New Roman"/>
                <w:b/>
                <w:sz w:val="26"/>
                <w:szCs w:val="26"/>
              </w:rPr>
              <w:t>Prf</w:t>
            </w:r>
            <w:proofErr w:type="spellEnd"/>
            <w:r>
              <w:rPr>
                <w:rFonts w:ascii="Times New Roman" w:eastAsia="Times New Roman" w:hAnsi="Times New Roman" w:cs="Times New Roman"/>
                <w:b/>
                <w:sz w:val="26"/>
                <w:szCs w:val="26"/>
              </w:rPr>
              <w:t xml:space="preserve"> and PhD. Pham Truong Hoang</w:t>
            </w:r>
          </w:p>
        </w:tc>
        <w:tc>
          <w:tcPr>
            <w:tcW w:w="3475" w:type="dxa"/>
            <w:shd w:val="clear" w:color="auto" w:fill="auto"/>
          </w:tcPr>
          <w:p w14:paraId="67F50F2C" w14:textId="77777777" w:rsidR="003369B2" w:rsidRDefault="00057AAE">
            <w:pPr>
              <w:widowControl w:val="0"/>
              <w:spacing w:after="0" w:line="240" w:lineRule="auto"/>
              <w:ind w:left="1" w:hanging="3"/>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HEAD</w:t>
            </w:r>
          </w:p>
          <w:p w14:paraId="3F5407D1" w14:textId="77777777" w:rsidR="003369B2" w:rsidRDefault="003369B2">
            <w:pPr>
              <w:widowControl w:val="0"/>
              <w:spacing w:after="0" w:line="240" w:lineRule="auto"/>
              <w:ind w:left="1" w:hanging="3"/>
              <w:jc w:val="center"/>
              <w:rPr>
                <w:rFonts w:ascii="Times New Roman" w:eastAsia="Times New Roman" w:hAnsi="Times New Roman" w:cs="Times New Roman"/>
                <w:b/>
                <w:sz w:val="26"/>
                <w:szCs w:val="26"/>
              </w:rPr>
            </w:pPr>
          </w:p>
          <w:p w14:paraId="15BCA7EF" w14:textId="77777777" w:rsidR="003369B2" w:rsidRDefault="003369B2">
            <w:pPr>
              <w:widowControl w:val="0"/>
              <w:spacing w:after="0" w:line="240" w:lineRule="auto"/>
              <w:ind w:left="1" w:hanging="3"/>
              <w:jc w:val="center"/>
              <w:rPr>
                <w:rFonts w:ascii="Times New Roman" w:eastAsia="Times New Roman" w:hAnsi="Times New Roman" w:cs="Times New Roman"/>
                <w:b/>
                <w:sz w:val="26"/>
                <w:szCs w:val="26"/>
              </w:rPr>
            </w:pPr>
          </w:p>
          <w:p w14:paraId="0183287C" w14:textId="77777777" w:rsidR="003369B2" w:rsidRDefault="003369B2">
            <w:pPr>
              <w:widowControl w:val="0"/>
              <w:spacing w:after="0" w:line="240" w:lineRule="auto"/>
              <w:ind w:left="1" w:hanging="3"/>
              <w:jc w:val="center"/>
              <w:rPr>
                <w:rFonts w:ascii="Times New Roman" w:eastAsia="Times New Roman" w:hAnsi="Times New Roman" w:cs="Times New Roman"/>
                <w:b/>
                <w:sz w:val="26"/>
                <w:szCs w:val="26"/>
              </w:rPr>
            </w:pPr>
          </w:p>
          <w:p w14:paraId="1FB4DA6A" w14:textId="77777777" w:rsidR="003369B2" w:rsidRDefault="003369B2">
            <w:pPr>
              <w:widowControl w:val="0"/>
              <w:spacing w:after="0" w:line="240" w:lineRule="auto"/>
              <w:ind w:left="1" w:hanging="3"/>
              <w:jc w:val="center"/>
              <w:rPr>
                <w:rFonts w:ascii="Times New Roman" w:eastAsia="Times New Roman" w:hAnsi="Times New Roman" w:cs="Times New Roman"/>
                <w:b/>
                <w:sz w:val="26"/>
                <w:szCs w:val="26"/>
              </w:rPr>
            </w:pPr>
          </w:p>
          <w:p w14:paraId="782BE547" w14:textId="77777777" w:rsidR="003369B2" w:rsidRDefault="00057AAE">
            <w:pPr>
              <w:widowControl w:val="0"/>
              <w:spacing w:after="0" w:line="240" w:lineRule="auto"/>
              <w:ind w:left="1" w:hanging="3"/>
              <w:jc w:val="center"/>
              <w:rPr>
                <w:rFonts w:ascii="Times New Roman" w:eastAsia="Times New Roman" w:hAnsi="Times New Roman" w:cs="Times New Roman"/>
                <w:i/>
                <w:sz w:val="26"/>
                <w:szCs w:val="26"/>
              </w:rPr>
            </w:pPr>
            <w:r>
              <w:rPr>
                <w:rFonts w:ascii="Times New Roman" w:eastAsia="Times New Roman" w:hAnsi="Times New Roman" w:cs="Times New Roman"/>
                <w:b/>
                <w:sz w:val="26"/>
                <w:szCs w:val="26"/>
              </w:rPr>
              <w:t>Prf. Pham Hong Chuong</w:t>
            </w:r>
          </w:p>
        </w:tc>
      </w:tr>
    </w:tbl>
    <w:p w14:paraId="1322953F" w14:textId="77777777" w:rsidR="003369B2" w:rsidRDefault="003369B2">
      <w:pPr>
        <w:widowControl w:val="0"/>
        <w:tabs>
          <w:tab w:val="left" w:pos="993"/>
        </w:tabs>
        <w:spacing w:after="0" w:line="240" w:lineRule="auto"/>
        <w:ind w:left="1" w:hanging="3"/>
        <w:jc w:val="both"/>
        <w:rPr>
          <w:rFonts w:ascii="Times New Roman" w:eastAsia="Times New Roman" w:hAnsi="Times New Roman" w:cs="Times New Roman"/>
          <w:sz w:val="26"/>
          <w:szCs w:val="26"/>
        </w:rPr>
      </w:pPr>
    </w:p>
    <w:sectPr w:rsidR="003369B2" w:rsidSect="00177747">
      <w:pgSz w:w="11907" w:h="16840"/>
      <w:pgMar w:top="1138" w:right="1411" w:bottom="1138" w:left="1411" w:header="734" w:footer="56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22B97" w14:textId="77777777" w:rsidR="005F2FC9" w:rsidRDefault="005F2FC9">
      <w:pPr>
        <w:spacing w:after="0" w:line="240" w:lineRule="auto"/>
        <w:ind w:left="0" w:hanging="2"/>
      </w:pPr>
      <w:r>
        <w:separator/>
      </w:r>
    </w:p>
  </w:endnote>
  <w:endnote w:type="continuationSeparator" w:id="0">
    <w:p w14:paraId="15146088" w14:textId="77777777" w:rsidR="005F2FC9" w:rsidRDefault="005F2FC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panose1 w:val="00000000000000000000"/>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36EC2" w14:textId="77777777" w:rsidR="003369B2" w:rsidRDefault="00057AAE">
    <w:pPr>
      <w:pBdr>
        <w:top w:val="nil"/>
        <w:left w:val="nil"/>
        <w:bottom w:val="nil"/>
        <w:right w:val="nil"/>
        <w:between w:val="nil"/>
      </w:pBdr>
      <w:tabs>
        <w:tab w:val="center" w:pos="4680"/>
        <w:tab w:val="right" w:pos="9360"/>
      </w:tabs>
      <w:spacing w:after="0" w:line="240" w:lineRule="auto"/>
      <w:ind w:left="0" w:hanging="2"/>
      <w:jc w:val="center"/>
      <w:rPr>
        <w:color w:val="000000"/>
        <w:sz w:val="20"/>
        <w:szCs w:val="20"/>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DD60CC">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2D2C2" w14:textId="77777777" w:rsidR="005F2FC9" w:rsidRDefault="005F2FC9">
      <w:pPr>
        <w:spacing w:after="0" w:line="240" w:lineRule="auto"/>
        <w:ind w:left="0" w:hanging="2"/>
      </w:pPr>
      <w:r>
        <w:separator/>
      </w:r>
    </w:p>
  </w:footnote>
  <w:footnote w:type="continuationSeparator" w:id="0">
    <w:p w14:paraId="77258393" w14:textId="77777777" w:rsidR="005F2FC9" w:rsidRDefault="005F2FC9">
      <w:pPr>
        <w:spacing w:after="0" w:line="240" w:lineRule="auto"/>
        <w:ind w:left="0" w:hanging="2"/>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60A7A"/>
    <w:multiLevelType w:val="multilevel"/>
    <w:tmpl w:val="2CC4AE68"/>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B740D3E"/>
    <w:multiLevelType w:val="multilevel"/>
    <w:tmpl w:val="5FE2D250"/>
    <w:lvl w:ilvl="0">
      <w:start w:val="1"/>
      <w:numFmt w:val="decimal"/>
      <w:lvlText w:val="%1."/>
      <w:lvlJc w:val="left"/>
      <w:pPr>
        <w:ind w:left="927" w:hanging="360"/>
      </w:pPr>
      <w:rPr>
        <w:vertAlign w:val="baseline"/>
      </w:rPr>
    </w:lvl>
    <w:lvl w:ilvl="1">
      <w:start w:val="1"/>
      <w:numFmt w:val="decimal"/>
      <w:lvlText w:val="%1.%2."/>
      <w:lvlJc w:val="left"/>
      <w:pPr>
        <w:ind w:left="1287" w:hanging="720"/>
      </w:pPr>
      <w:rPr>
        <w:vertAlign w:val="baseline"/>
      </w:rPr>
    </w:lvl>
    <w:lvl w:ilvl="2">
      <w:start w:val="1"/>
      <w:numFmt w:val="decimal"/>
      <w:lvlText w:val="%1.%2.%3."/>
      <w:lvlJc w:val="left"/>
      <w:pPr>
        <w:ind w:left="1287" w:hanging="720"/>
      </w:pPr>
      <w:rPr>
        <w:vertAlign w:val="baseline"/>
      </w:rPr>
    </w:lvl>
    <w:lvl w:ilvl="3">
      <w:start w:val="1"/>
      <w:numFmt w:val="decimal"/>
      <w:lvlText w:val="%1.%2.%3.%4."/>
      <w:lvlJc w:val="left"/>
      <w:pPr>
        <w:ind w:left="1647" w:hanging="1080"/>
      </w:pPr>
      <w:rPr>
        <w:vertAlign w:val="baseline"/>
      </w:rPr>
    </w:lvl>
    <w:lvl w:ilvl="4">
      <w:start w:val="1"/>
      <w:numFmt w:val="decimal"/>
      <w:lvlText w:val="%1.%2.%3.%4.%5."/>
      <w:lvlJc w:val="left"/>
      <w:pPr>
        <w:ind w:left="1647" w:hanging="1080"/>
      </w:pPr>
      <w:rPr>
        <w:vertAlign w:val="baseline"/>
      </w:rPr>
    </w:lvl>
    <w:lvl w:ilvl="5">
      <w:start w:val="1"/>
      <w:numFmt w:val="decimal"/>
      <w:lvlText w:val="%1.%2.%3.%4.%5.%6."/>
      <w:lvlJc w:val="left"/>
      <w:pPr>
        <w:ind w:left="2007" w:hanging="1440"/>
      </w:pPr>
      <w:rPr>
        <w:vertAlign w:val="baseline"/>
      </w:rPr>
    </w:lvl>
    <w:lvl w:ilvl="6">
      <w:start w:val="1"/>
      <w:numFmt w:val="decimal"/>
      <w:lvlText w:val="%1.%2.%3.%4.%5.%6.%7."/>
      <w:lvlJc w:val="left"/>
      <w:pPr>
        <w:ind w:left="2007" w:hanging="1440"/>
      </w:pPr>
      <w:rPr>
        <w:vertAlign w:val="baseline"/>
      </w:rPr>
    </w:lvl>
    <w:lvl w:ilvl="7">
      <w:start w:val="1"/>
      <w:numFmt w:val="decimal"/>
      <w:lvlText w:val="%1.%2.%3.%4.%5.%6.%7.%8."/>
      <w:lvlJc w:val="left"/>
      <w:pPr>
        <w:ind w:left="2367" w:hanging="1800"/>
      </w:pPr>
      <w:rPr>
        <w:vertAlign w:val="baseline"/>
      </w:rPr>
    </w:lvl>
    <w:lvl w:ilvl="8">
      <w:start w:val="1"/>
      <w:numFmt w:val="decimal"/>
      <w:lvlText w:val="%1.%2.%3.%4.%5.%6.%7.%8.%9."/>
      <w:lvlJc w:val="left"/>
      <w:pPr>
        <w:ind w:left="2367" w:hanging="1800"/>
      </w:pPr>
      <w:rPr>
        <w:vertAlign w:val="baseline"/>
      </w:rPr>
    </w:lvl>
  </w:abstractNum>
  <w:abstractNum w:abstractNumId="2" w15:restartNumberingAfterBreak="0">
    <w:nsid w:val="0E841F0B"/>
    <w:multiLevelType w:val="multilevel"/>
    <w:tmpl w:val="5FE2D250"/>
    <w:lvl w:ilvl="0">
      <w:start w:val="1"/>
      <w:numFmt w:val="decimal"/>
      <w:lvlText w:val="%1."/>
      <w:lvlJc w:val="left"/>
      <w:pPr>
        <w:ind w:left="927" w:hanging="360"/>
      </w:pPr>
      <w:rPr>
        <w:vertAlign w:val="baseline"/>
      </w:rPr>
    </w:lvl>
    <w:lvl w:ilvl="1">
      <w:start w:val="1"/>
      <w:numFmt w:val="decimal"/>
      <w:lvlText w:val="%1.%2."/>
      <w:lvlJc w:val="left"/>
      <w:pPr>
        <w:ind w:left="1287" w:hanging="720"/>
      </w:pPr>
      <w:rPr>
        <w:vertAlign w:val="baseline"/>
      </w:rPr>
    </w:lvl>
    <w:lvl w:ilvl="2">
      <w:start w:val="1"/>
      <w:numFmt w:val="decimal"/>
      <w:lvlText w:val="%1.%2.%3."/>
      <w:lvlJc w:val="left"/>
      <w:pPr>
        <w:ind w:left="1287" w:hanging="720"/>
      </w:pPr>
      <w:rPr>
        <w:vertAlign w:val="baseline"/>
      </w:rPr>
    </w:lvl>
    <w:lvl w:ilvl="3">
      <w:start w:val="1"/>
      <w:numFmt w:val="decimal"/>
      <w:lvlText w:val="%1.%2.%3.%4."/>
      <w:lvlJc w:val="left"/>
      <w:pPr>
        <w:ind w:left="1647" w:hanging="1080"/>
      </w:pPr>
      <w:rPr>
        <w:vertAlign w:val="baseline"/>
      </w:rPr>
    </w:lvl>
    <w:lvl w:ilvl="4">
      <w:start w:val="1"/>
      <w:numFmt w:val="decimal"/>
      <w:lvlText w:val="%1.%2.%3.%4.%5."/>
      <w:lvlJc w:val="left"/>
      <w:pPr>
        <w:ind w:left="1647" w:hanging="1080"/>
      </w:pPr>
      <w:rPr>
        <w:vertAlign w:val="baseline"/>
      </w:rPr>
    </w:lvl>
    <w:lvl w:ilvl="5">
      <w:start w:val="1"/>
      <w:numFmt w:val="decimal"/>
      <w:lvlText w:val="%1.%2.%3.%4.%5.%6."/>
      <w:lvlJc w:val="left"/>
      <w:pPr>
        <w:ind w:left="2007" w:hanging="1440"/>
      </w:pPr>
      <w:rPr>
        <w:vertAlign w:val="baseline"/>
      </w:rPr>
    </w:lvl>
    <w:lvl w:ilvl="6">
      <w:start w:val="1"/>
      <w:numFmt w:val="decimal"/>
      <w:lvlText w:val="%1.%2.%3.%4.%5.%6.%7."/>
      <w:lvlJc w:val="left"/>
      <w:pPr>
        <w:ind w:left="2007" w:hanging="1440"/>
      </w:pPr>
      <w:rPr>
        <w:vertAlign w:val="baseline"/>
      </w:rPr>
    </w:lvl>
    <w:lvl w:ilvl="7">
      <w:start w:val="1"/>
      <w:numFmt w:val="decimal"/>
      <w:lvlText w:val="%1.%2.%3.%4.%5.%6.%7.%8."/>
      <w:lvlJc w:val="left"/>
      <w:pPr>
        <w:ind w:left="2367" w:hanging="1800"/>
      </w:pPr>
      <w:rPr>
        <w:vertAlign w:val="baseline"/>
      </w:rPr>
    </w:lvl>
    <w:lvl w:ilvl="8">
      <w:start w:val="1"/>
      <w:numFmt w:val="decimal"/>
      <w:lvlText w:val="%1.%2.%3.%4.%5.%6.%7.%8.%9."/>
      <w:lvlJc w:val="left"/>
      <w:pPr>
        <w:ind w:left="2367" w:hanging="1800"/>
      </w:pPr>
      <w:rPr>
        <w:vertAlign w:val="baseline"/>
      </w:rPr>
    </w:lvl>
  </w:abstractNum>
  <w:abstractNum w:abstractNumId="3" w15:restartNumberingAfterBreak="0">
    <w:nsid w:val="199941D7"/>
    <w:multiLevelType w:val="multilevel"/>
    <w:tmpl w:val="2386263E"/>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1A8527AE"/>
    <w:multiLevelType w:val="multilevel"/>
    <w:tmpl w:val="D61EBF6C"/>
    <w:lvl w:ilvl="0">
      <w:start w:val="1"/>
      <w:numFmt w:val="decimal"/>
      <w:lvlText w:val="%1."/>
      <w:lvlJc w:val="left"/>
      <w:pPr>
        <w:ind w:left="927" w:hanging="360"/>
      </w:pPr>
      <w:rPr>
        <w:vertAlign w:val="baseline"/>
      </w:rPr>
    </w:lvl>
    <w:lvl w:ilvl="1">
      <w:start w:val="1"/>
      <w:numFmt w:val="decimal"/>
      <w:lvlText w:val="%1.%2."/>
      <w:lvlJc w:val="left"/>
      <w:pPr>
        <w:ind w:left="1287" w:hanging="720"/>
      </w:pPr>
      <w:rPr>
        <w:vertAlign w:val="baseline"/>
      </w:rPr>
    </w:lvl>
    <w:lvl w:ilvl="2">
      <w:start w:val="1"/>
      <w:numFmt w:val="decimal"/>
      <w:lvlText w:val="%1.%2.%3."/>
      <w:lvlJc w:val="left"/>
      <w:pPr>
        <w:ind w:left="1287" w:hanging="720"/>
      </w:pPr>
      <w:rPr>
        <w:vertAlign w:val="baseline"/>
      </w:rPr>
    </w:lvl>
    <w:lvl w:ilvl="3">
      <w:start w:val="1"/>
      <w:numFmt w:val="decimal"/>
      <w:lvlText w:val="%1.%2.%3.%4."/>
      <w:lvlJc w:val="left"/>
      <w:pPr>
        <w:ind w:left="1647" w:hanging="1080"/>
      </w:pPr>
      <w:rPr>
        <w:vertAlign w:val="baseline"/>
      </w:rPr>
    </w:lvl>
    <w:lvl w:ilvl="4">
      <w:start w:val="1"/>
      <w:numFmt w:val="decimal"/>
      <w:lvlText w:val="%1.%2.%3.%4.%5."/>
      <w:lvlJc w:val="left"/>
      <w:pPr>
        <w:ind w:left="1647" w:hanging="1080"/>
      </w:pPr>
      <w:rPr>
        <w:vertAlign w:val="baseline"/>
      </w:rPr>
    </w:lvl>
    <w:lvl w:ilvl="5">
      <w:start w:val="1"/>
      <w:numFmt w:val="decimal"/>
      <w:lvlText w:val="%1.%2.%3.%4.%5.%6."/>
      <w:lvlJc w:val="left"/>
      <w:pPr>
        <w:ind w:left="2007" w:hanging="1440"/>
      </w:pPr>
      <w:rPr>
        <w:vertAlign w:val="baseline"/>
      </w:rPr>
    </w:lvl>
    <w:lvl w:ilvl="6">
      <w:start w:val="1"/>
      <w:numFmt w:val="decimal"/>
      <w:lvlText w:val="%1.%2.%3.%4.%5.%6.%7."/>
      <w:lvlJc w:val="left"/>
      <w:pPr>
        <w:ind w:left="2007" w:hanging="1440"/>
      </w:pPr>
      <w:rPr>
        <w:vertAlign w:val="baseline"/>
      </w:rPr>
    </w:lvl>
    <w:lvl w:ilvl="7">
      <w:start w:val="1"/>
      <w:numFmt w:val="decimal"/>
      <w:lvlText w:val="%1.%2.%3.%4.%5.%6.%7.%8."/>
      <w:lvlJc w:val="left"/>
      <w:pPr>
        <w:ind w:left="2367" w:hanging="1800"/>
      </w:pPr>
      <w:rPr>
        <w:vertAlign w:val="baseline"/>
      </w:rPr>
    </w:lvl>
    <w:lvl w:ilvl="8">
      <w:start w:val="1"/>
      <w:numFmt w:val="decimal"/>
      <w:lvlText w:val="%1.%2.%3.%4.%5.%6.%7.%8.%9."/>
      <w:lvlJc w:val="left"/>
      <w:pPr>
        <w:ind w:left="2367" w:hanging="1800"/>
      </w:pPr>
      <w:rPr>
        <w:vertAlign w:val="baseline"/>
      </w:rPr>
    </w:lvl>
  </w:abstractNum>
  <w:abstractNum w:abstractNumId="5" w15:restartNumberingAfterBreak="0">
    <w:nsid w:val="1F536832"/>
    <w:multiLevelType w:val="hybridMultilevel"/>
    <w:tmpl w:val="137E3D1E"/>
    <w:lvl w:ilvl="0" w:tplc="54EAED7A">
      <w:start w:val="3"/>
      <w:numFmt w:val="bullet"/>
      <w:lvlText w:val="-"/>
      <w:lvlJc w:val="left"/>
      <w:pPr>
        <w:ind w:left="1800" w:hanging="360"/>
      </w:pPr>
      <w:rPr>
        <w:rFonts w:ascii="Times New Roman" w:eastAsia="Batang"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02B4FDC"/>
    <w:multiLevelType w:val="multilevel"/>
    <w:tmpl w:val="D26C0C26"/>
    <w:lvl w:ilvl="0">
      <w:start w:val="1"/>
      <w:numFmt w:val="decimal"/>
      <w:lvlText w:val="%1."/>
      <w:lvlJc w:val="left"/>
      <w:pPr>
        <w:ind w:left="927" w:hanging="360"/>
      </w:pPr>
      <w:rPr>
        <w:vertAlign w:val="baseline"/>
      </w:rPr>
    </w:lvl>
    <w:lvl w:ilvl="1">
      <w:start w:val="1"/>
      <w:numFmt w:val="decimal"/>
      <w:lvlText w:val="%1.%2."/>
      <w:lvlJc w:val="left"/>
      <w:pPr>
        <w:ind w:left="1287" w:hanging="720"/>
      </w:pPr>
      <w:rPr>
        <w:vertAlign w:val="baseline"/>
      </w:rPr>
    </w:lvl>
    <w:lvl w:ilvl="2">
      <w:start w:val="1"/>
      <w:numFmt w:val="decimal"/>
      <w:lvlText w:val="%1.%2.%3."/>
      <w:lvlJc w:val="left"/>
      <w:pPr>
        <w:ind w:left="1287" w:hanging="720"/>
      </w:pPr>
      <w:rPr>
        <w:vertAlign w:val="baseline"/>
      </w:rPr>
    </w:lvl>
    <w:lvl w:ilvl="3">
      <w:start w:val="1"/>
      <w:numFmt w:val="decimal"/>
      <w:lvlText w:val="%1.%2.%3.%4."/>
      <w:lvlJc w:val="left"/>
      <w:pPr>
        <w:ind w:left="1647" w:hanging="1080"/>
      </w:pPr>
      <w:rPr>
        <w:vertAlign w:val="baseline"/>
      </w:rPr>
    </w:lvl>
    <w:lvl w:ilvl="4">
      <w:start w:val="1"/>
      <w:numFmt w:val="decimal"/>
      <w:lvlText w:val="%1.%2.%3.%4.%5."/>
      <w:lvlJc w:val="left"/>
      <w:pPr>
        <w:ind w:left="1647" w:hanging="1080"/>
      </w:pPr>
      <w:rPr>
        <w:vertAlign w:val="baseline"/>
      </w:rPr>
    </w:lvl>
    <w:lvl w:ilvl="5">
      <w:start w:val="1"/>
      <w:numFmt w:val="decimal"/>
      <w:lvlText w:val="%1.%2.%3.%4.%5.%6."/>
      <w:lvlJc w:val="left"/>
      <w:pPr>
        <w:ind w:left="2007" w:hanging="1440"/>
      </w:pPr>
      <w:rPr>
        <w:vertAlign w:val="baseline"/>
      </w:rPr>
    </w:lvl>
    <w:lvl w:ilvl="6">
      <w:start w:val="1"/>
      <w:numFmt w:val="decimal"/>
      <w:lvlText w:val="%1.%2.%3.%4.%5.%6.%7."/>
      <w:lvlJc w:val="left"/>
      <w:pPr>
        <w:ind w:left="2007" w:hanging="1440"/>
      </w:pPr>
      <w:rPr>
        <w:vertAlign w:val="baseline"/>
      </w:rPr>
    </w:lvl>
    <w:lvl w:ilvl="7">
      <w:start w:val="1"/>
      <w:numFmt w:val="decimal"/>
      <w:lvlText w:val="%1.%2.%3.%4.%5.%6.%7.%8."/>
      <w:lvlJc w:val="left"/>
      <w:pPr>
        <w:ind w:left="2367" w:hanging="1800"/>
      </w:pPr>
      <w:rPr>
        <w:vertAlign w:val="baseline"/>
      </w:rPr>
    </w:lvl>
    <w:lvl w:ilvl="8">
      <w:start w:val="1"/>
      <w:numFmt w:val="decimal"/>
      <w:lvlText w:val="%1.%2.%3.%4.%5.%6.%7.%8.%9."/>
      <w:lvlJc w:val="left"/>
      <w:pPr>
        <w:ind w:left="2367" w:hanging="1800"/>
      </w:pPr>
      <w:rPr>
        <w:vertAlign w:val="baseline"/>
      </w:rPr>
    </w:lvl>
  </w:abstractNum>
  <w:num w:numId="1" w16cid:durableId="1777364192">
    <w:abstractNumId w:val="0"/>
  </w:num>
  <w:num w:numId="2" w16cid:durableId="1291742463">
    <w:abstractNumId w:val="3"/>
  </w:num>
  <w:num w:numId="3" w16cid:durableId="416942156">
    <w:abstractNumId w:val="4"/>
  </w:num>
  <w:num w:numId="4" w16cid:durableId="905335045">
    <w:abstractNumId w:val="2"/>
  </w:num>
  <w:num w:numId="5" w16cid:durableId="526022954">
    <w:abstractNumId w:val="6"/>
  </w:num>
  <w:num w:numId="6" w16cid:durableId="947350991">
    <w:abstractNumId w:val="1"/>
  </w:num>
  <w:num w:numId="7" w16cid:durableId="5044416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B2"/>
    <w:rsid w:val="00057AAE"/>
    <w:rsid w:val="00177747"/>
    <w:rsid w:val="003369B2"/>
    <w:rsid w:val="005A0889"/>
    <w:rsid w:val="005F2FC9"/>
    <w:rsid w:val="008C5046"/>
    <w:rsid w:val="00DD60CC"/>
    <w:rsid w:val="00F93FBB"/>
    <w:rsid w:val="2A726EBA"/>
    <w:rsid w:val="6821E2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1F659"/>
  <w15:docId w15:val="{7F80E473-4B75-4AFB-A8A1-F4075DC18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ko-KR" w:bidi="ar-SA"/>
      </w:rPr>
    </w:rPrDefault>
    <w:pPrDefault>
      <w:pPr>
        <w:spacing w:after="160" w:line="259"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textDirection w:val="btLr"/>
      <w:textAlignment w:val="top"/>
      <w:outlineLvl w:val="0"/>
    </w:pPr>
    <w:rPr>
      <w:position w:val="-1"/>
    </w:rPr>
  </w:style>
  <w:style w:type="paragraph" w:styleId="Heading1">
    <w:name w:val="heading 1"/>
    <w:basedOn w:val="Normal"/>
    <w:uiPriority w:val="9"/>
    <w:qFormat/>
    <w:pPr>
      <w:spacing w:before="100" w:beforeAutospacing="1" w:after="100" w:afterAutospacing="1" w:line="240" w:lineRule="auto"/>
    </w:pPr>
    <w:rPr>
      <w:rFonts w:ascii="Times New Roman" w:eastAsia="Times New Roman" w:hAnsi="Times New Roman"/>
      <w:b/>
      <w:bCs/>
      <w:kern w:val="36"/>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rPr>
      <w:rFonts w:ascii="Times New Roman" w:eastAsia="Times New Roman" w:hAnsi="Times New Roman" w:cs="Times New Roman"/>
      <w:b/>
      <w:bCs/>
      <w:w w:val="100"/>
      <w:kern w:val="36"/>
      <w:position w:val="-1"/>
      <w:sz w:val="48"/>
      <w:szCs w:val="48"/>
      <w:effect w:val="none"/>
      <w:vertAlign w:val="baseline"/>
      <w:cs w:val="0"/>
      <w:em w:val="none"/>
    </w:rPr>
  </w:style>
  <w:style w:type="paragraph" w:styleId="ListParagraph">
    <w:name w:val="List Paragraph"/>
    <w:basedOn w:val="Normal"/>
    <w:uiPriority w:val="34"/>
    <w:qFormat/>
    <w:pPr>
      <w:spacing w:after="200" w:line="276" w:lineRule="auto"/>
      <w:ind w:left="720"/>
      <w:contextualSpacing/>
    </w:pPr>
    <w:rPr>
      <w:rFonts w:ascii="Times New Roman" w:eastAsia="Times New Roman" w:hAnsi="Times New Roman"/>
      <w:sz w:val="24"/>
      <w:szCs w:val="24"/>
    </w:rPr>
  </w:style>
  <w:style w:type="paragraph" w:styleId="Footer">
    <w:name w:val="footer"/>
    <w:basedOn w:val="Normal"/>
    <w:qFormat/>
    <w:pPr>
      <w:tabs>
        <w:tab w:val="center" w:pos="4680"/>
        <w:tab w:val="right" w:pos="9360"/>
      </w:tabs>
      <w:spacing w:after="0" w:line="240" w:lineRule="auto"/>
    </w:pPr>
  </w:style>
  <w:style w:type="character" w:customStyle="1" w:styleId="FooterChar">
    <w:name w:val="Footer Char"/>
    <w:rPr>
      <w:rFonts w:ascii="Calibri" w:eastAsia="Calibri" w:hAnsi="Calibri" w:cs="Times New Roman"/>
      <w:w w:val="100"/>
      <w:position w:val="-1"/>
      <w:effect w:val="none"/>
      <w:vertAlign w:val="baseline"/>
      <w:cs w:val="0"/>
      <w:em w:val="none"/>
    </w:rPr>
  </w:style>
  <w:style w:type="paragraph" w:styleId="BodyText">
    <w:name w:val="Body Text"/>
    <w:basedOn w:val="Normal"/>
    <w:pPr>
      <w:tabs>
        <w:tab w:val="left" w:pos="-1440"/>
        <w:tab w:val="left" w:pos="-720"/>
      </w:tabs>
      <w:suppressAutoHyphens w:val="0"/>
      <w:spacing w:before="90" w:after="54" w:line="240" w:lineRule="auto"/>
    </w:pPr>
    <w:rPr>
      <w:rFonts w:ascii="CG Times (W1)" w:eastAsia="Times New Roman" w:hAnsi="CG Times (W1)"/>
      <w:sz w:val="20"/>
      <w:szCs w:val="20"/>
      <w:lang w:val="nl-NL"/>
    </w:rPr>
  </w:style>
  <w:style w:type="character" w:customStyle="1" w:styleId="BodyTextChar">
    <w:name w:val="Body Text Char"/>
    <w:rPr>
      <w:rFonts w:ascii="CG Times (W1)" w:eastAsia="Times New Roman" w:hAnsi="CG Times (W1)" w:cs="Times New Roman"/>
      <w:w w:val="100"/>
      <w:position w:val="-1"/>
      <w:sz w:val="20"/>
      <w:szCs w:val="20"/>
      <w:effect w:val="none"/>
      <w:vertAlign w:val="baseline"/>
      <w:cs w:val="0"/>
      <w:em w:val="none"/>
      <w:lang w:val="nl-NL"/>
    </w:rPr>
  </w:style>
  <w:style w:type="table" w:styleId="TableGrid">
    <w:name w:val="Table Grid"/>
    <w:basedOn w:val="TableNormal"/>
    <w:pPr>
      <w:suppressAutoHyphens/>
      <w:spacing w:after="0" w:line="240" w:lineRule="auto"/>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w w:val="100"/>
      <w:position w:val="-1"/>
      <w:u w:val="single"/>
      <w:effect w:val="none"/>
      <w:vertAlign w:val="baseline"/>
      <w:cs w:val="0"/>
      <w:em w:val="none"/>
    </w:r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Header">
    <w:name w:val="header"/>
    <w:basedOn w:val="Normal"/>
    <w:qFormat/>
    <w:pPr>
      <w:tabs>
        <w:tab w:val="center" w:pos="4680"/>
        <w:tab w:val="right" w:pos="9360"/>
      </w:tabs>
    </w:pPr>
  </w:style>
  <w:style w:type="character" w:customStyle="1" w:styleId="HeaderChar">
    <w:name w:val="Header Char"/>
    <w:rPr>
      <w:w w:val="100"/>
      <w:position w:val="-1"/>
      <w:sz w:val="22"/>
      <w:szCs w:val="22"/>
      <w:effect w:val="none"/>
      <w:vertAlign w:val="baseline"/>
      <w:cs w:val="0"/>
      <w:em w:val="none"/>
    </w:rPr>
  </w:style>
  <w:style w:type="character" w:customStyle="1" w:styleId="ListParagraphChar">
    <w:name w:val="List Paragraph Char"/>
    <w:uiPriority w:val="34"/>
    <w:rPr>
      <w:rFonts w:ascii="Times New Roman" w:eastAsia="Times New Roman" w:hAnsi="Times New Roman"/>
      <w:w w:val="100"/>
      <w:position w:val="-1"/>
      <w:sz w:val="24"/>
      <w:szCs w:val="24"/>
      <w:effect w:val="none"/>
      <w:vertAlign w:val="baseline"/>
      <w:cs w:val="0"/>
      <w:em w:val="none"/>
    </w:rPr>
  </w:style>
  <w:style w:type="paragraph" w:customStyle="1" w:styleId="c-article-author-listitem">
    <w:name w:val="c-article-author-list__item"/>
    <w:basedOn w:val="Normal"/>
    <w:pPr>
      <w:spacing w:before="100" w:beforeAutospacing="1" w:after="100" w:afterAutospacing="1" w:line="240" w:lineRule="auto"/>
    </w:pPr>
    <w:rPr>
      <w:rFonts w:ascii="Times New Roman" w:eastAsia="Times New Roman" w:hAnsi="Times New Roman"/>
      <w:sz w:val="24"/>
      <w:szCs w:val="24"/>
    </w:rPr>
  </w:style>
  <w:style w:type="character" w:customStyle="1" w:styleId="author">
    <w:name w:val="author"/>
    <w:rPr>
      <w:w w:val="100"/>
      <w:position w:val="-1"/>
      <w:effect w:val="none"/>
      <w:vertAlign w:val="baseline"/>
      <w:cs w:val="0"/>
      <w:em w:val="none"/>
    </w:rPr>
  </w:style>
  <w:style w:type="character" w:customStyle="1" w:styleId="a-color-secondary">
    <w:name w:val="a-color-secondary"/>
    <w:rPr>
      <w:w w:val="100"/>
      <w:position w:val="-1"/>
      <w:effect w:val="none"/>
      <w:vertAlign w:val="baseline"/>
      <w:cs w:val="0"/>
      <w:em w:val="none"/>
    </w:rPr>
  </w:style>
  <w:style w:type="character" w:customStyle="1" w:styleId="fontstyle01">
    <w:name w:val="fontstyle01"/>
    <w:rPr>
      <w:rFonts w:ascii="TimesNewRomanPSMT" w:hAnsi="TimesNewRomanPSMT" w:hint="default"/>
      <w:color w:val="000000"/>
      <w:w w:val="100"/>
      <w:position w:val="-1"/>
      <w:sz w:val="26"/>
      <w:szCs w:val="26"/>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28" w:type="dxa"/>
        <w:right w:w="28" w:type="dxa"/>
      </w:tblCellMar>
    </w:tblPr>
  </w:style>
  <w:style w:type="character" w:styleId="PlaceholderText">
    <w:name w:val="Placeholder Text"/>
    <w:basedOn w:val="DefaultParagraphFont"/>
    <w:uiPriority w:val="99"/>
    <w:semiHidden/>
    <w:rsid w:val="00DF3378"/>
    <w:rPr>
      <w:color w:val="808080"/>
    </w:rPr>
  </w:style>
  <w:style w:type="table" w:customStyle="1" w:styleId="a5">
    <w:basedOn w:val="TableNormal"/>
    <w:pPr>
      <w:spacing w:after="0" w:line="240" w:lineRule="auto"/>
    </w:pPr>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left w:w="28" w:type="dxa"/>
        <w:right w:w="28" w:type="dxa"/>
      </w:tblCellMar>
    </w:tblPr>
  </w:style>
  <w:style w:type="table" w:customStyle="1" w:styleId="a9">
    <w:basedOn w:val="TableNormal"/>
    <w:pPr>
      <w:spacing w:after="0" w:line="240" w:lineRule="auto"/>
    </w:pPr>
    <w:tblPr>
      <w:tblStyleRowBandSize w:val="1"/>
      <w:tblStyleColBandSize w:val="1"/>
      <w:tblCellMar>
        <w:left w:w="28" w:type="dxa"/>
        <w:right w:w="28" w:type="dxa"/>
      </w:tblCellMar>
    </w:tblPr>
  </w:style>
  <w:style w:type="table" w:customStyle="1" w:styleId="aa">
    <w:basedOn w:val="TableNormal"/>
    <w:pPr>
      <w:spacing w:after="0" w:line="240" w:lineRule="auto"/>
    </w:pPr>
    <w:tblPr>
      <w:tblStyleRowBandSize w:val="1"/>
      <w:tblStyleColBandSize w:val="1"/>
      <w:tblCellMar>
        <w:left w:w="28" w:type="dxa"/>
        <w:right w:w="28" w:type="dxa"/>
      </w:tblCellMar>
    </w:tblPr>
  </w:style>
  <w:style w:type="table" w:customStyle="1" w:styleId="ab">
    <w:basedOn w:val="TableNormal"/>
    <w:pPr>
      <w:spacing w:after="0" w:line="240" w:lineRule="auto"/>
    </w:pPr>
    <w:tblPr>
      <w:tblStyleRowBandSize w:val="1"/>
      <w:tblStyleColBandSize w:val="1"/>
      <w:tblCellMar>
        <w:left w:w="28" w:type="dxa"/>
        <w:right w:w="28" w:type="dxa"/>
      </w:tblCellMar>
    </w:tblPr>
  </w:style>
  <w:style w:type="table" w:customStyle="1" w:styleId="ac">
    <w:basedOn w:val="TableNormal"/>
    <w:tblPr>
      <w:tblStyleRowBandSize w:val="1"/>
      <w:tblStyleColBandSize w:val="1"/>
      <w:tblCellMar>
        <w:left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oodreads.com/author/show/1993235.David_Basset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dreads.com/author/show/7877253.Ruth_Dowso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routledge.com/search?author=Carrie%20Wosicki" TargetMode="External"/><Relationship Id="rId4" Type="http://schemas.openxmlformats.org/officeDocument/2006/relationships/styles" Target="styles.xml"/><Relationship Id="rId9" Type="http://schemas.openxmlformats.org/officeDocument/2006/relationships/hyperlink" Target="https://www.routledge.com/search?author=Maggie%20Daniel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5Nzch7rdlJeRNozp1bN17iAXFw==">CgMxLjAyCGguZ2pkZ3hzMgloLjMwajB6bGwyCWguMWZvYjl0ZTgAciExVUJzUmNiN1VoSW50bUpvZEZMTHllV3JVbDBXQmM5N0s=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8093118-B0D5-4376-9903-D101B4D4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1613</Words>
  <Characters>9195</Characters>
  <Application>Microsoft Office Word</Application>
  <DocSecurity>0</DocSecurity>
  <Lines>76</Lines>
  <Paragraphs>21</Paragraphs>
  <ScaleCrop>false</ScaleCrop>
  <Company/>
  <LinksUpToDate>false</LinksUpToDate>
  <CharactersWithSpaces>10787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 Minh. Ngoc</dc:creator>
  <cp:lastModifiedBy>Bui Minh Tam</cp:lastModifiedBy>
  <cp:revision>6</cp:revision>
  <dcterms:created xsi:type="dcterms:W3CDTF">2024-03-04T04:51:00Z</dcterms:created>
  <dcterms:modified xsi:type="dcterms:W3CDTF">2024-04-15T13:10:00Z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0x01010045B97B4DA0A86440A286CE369EA1EA41</vt:lpwstr>
  </property>
</Properties>
</file>